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A1CBB" w14:textId="32FC3B3F" w:rsidR="002D3E25" w:rsidRPr="001B733E" w:rsidRDefault="004264D9" w:rsidP="002D3E25">
      <w:pPr>
        <w:spacing w:after="0" w:line="240" w:lineRule="auto"/>
        <w:jc w:val="center"/>
        <w:rPr>
          <w:rFonts w:ascii="Times New Roman" w:eastAsia="Times New Roman" w:hAnsi="Times New Roman" w:cs="Times New Roman"/>
          <w:b/>
          <w:sz w:val="48"/>
          <w:szCs w:val="48"/>
        </w:rPr>
      </w:pPr>
      <w:bookmarkStart w:id="0" w:name="_GoBack"/>
      <w:bookmarkEnd w:id="0"/>
      <w:r>
        <w:rPr>
          <w:rFonts w:ascii="Times New Roman" w:eastAsia="Times New Roman" w:hAnsi="Times New Roman" w:cs="Times New Roman"/>
          <w:b/>
          <w:sz w:val="48"/>
          <w:szCs w:val="48"/>
        </w:rPr>
        <w:t xml:space="preserve">Poster </w:t>
      </w:r>
      <w:r w:rsidR="002D3E25" w:rsidRPr="001B733E">
        <w:rPr>
          <w:rFonts w:ascii="Times New Roman" w:eastAsia="Times New Roman" w:hAnsi="Times New Roman" w:cs="Times New Roman"/>
          <w:b/>
          <w:sz w:val="48"/>
          <w:szCs w:val="48"/>
        </w:rPr>
        <w:t>Abstracts 2016 SLEEC Retreat</w:t>
      </w:r>
    </w:p>
    <w:p w14:paraId="392D2805" w14:textId="77777777" w:rsidR="002D3E25" w:rsidRPr="001B733E" w:rsidRDefault="002D3E25" w:rsidP="006B6B86">
      <w:pPr>
        <w:spacing w:after="0" w:line="240" w:lineRule="auto"/>
        <w:rPr>
          <w:rFonts w:ascii="Times New Roman" w:eastAsia="Times New Roman" w:hAnsi="Times New Roman" w:cs="Times New Roman"/>
          <w:sz w:val="20"/>
          <w:szCs w:val="20"/>
        </w:rPr>
      </w:pPr>
    </w:p>
    <w:p w14:paraId="14652BD9" w14:textId="77777777" w:rsidR="006B6B86" w:rsidRPr="001B733E" w:rsidRDefault="006B6B86" w:rsidP="006B6B86">
      <w:pPr>
        <w:spacing w:after="0" w:line="240" w:lineRule="auto"/>
        <w:rPr>
          <w:rFonts w:ascii="Times New Roman" w:eastAsia="Times New Roman" w:hAnsi="Times New Roman" w:cs="Times New Roman"/>
          <w:sz w:val="20"/>
          <w:szCs w:val="20"/>
        </w:rPr>
      </w:pPr>
      <w:r w:rsidRPr="006B6B86">
        <w:rPr>
          <w:rFonts w:ascii="Times New Roman" w:eastAsia="Times New Roman" w:hAnsi="Times New Roman" w:cs="Times New Roman"/>
          <w:caps/>
          <w:sz w:val="20"/>
          <w:szCs w:val="20"/>
        </w:rPr>
        <w:t>Adu-Oppong, Boahemaa</w:t>
      </w:r>
      <w:r w:rsidRPr="006B6B86">
        <w:rPr>
          <w:rFonts w:ascii="Times New Roman" w:eastAsia="Times New Roman" w:hAnsi="Times New Roman" w:cs="Times New Roman"/>
          <w:sz w:val="20"/>
          <w:szCs w:val="20"/>
        </w:rPr>
        <w:t xml:space="preserve"> (badu-oppong@wustl.edu) Wash</w:t>
      </w:r>
      <w:r w:rsidR="002D3E25" w:rsidRPr="001B733E">
        <w:rPr>
          <w:rFonts w:ascii="Times New Roman" w:eastAsia="Times New Roman" w:hAnsi="Times New Roman" w:cs="Times New Roman"/>
          <w:sz w:val="20"/>
          <w:szCs w:val="20"/>
        </w:rPr>
        <w:t>ington University in St. Louis (</w:t>
      </w:r>
      <w:r w:rsidRPr="001B733E">
        <w:rPr>
          <w:rFonts w:ascii="Times New Roman" w:eastAsia="Times New Roman" w:hAnsi="Times New Roman" w:cs="Times New Roman"/>
          <w:sz w:val="20"/>
          <w:szCs w:val="20"/>
        </w:rPr>
        <w:t xml:space="preserve">with </w:t>
      </w:r>
      <w:r w:rsidRPr="006B6B86">
        <w:rPr>
          <w:rFonts w:ascii="Times New Roman" w:eastAsia="Times New Roman" w:hAnsi="Times New Roman" w:cs="Times New Roman"/>
          <w:sz w:val="20"/>
          <w:szCs w:val="20"/>
        </w:rPr>
        <w:t xml:space="preserve">Claudia Stein, Jonathan Myers, Scott </w:t>
      </w:r>
      <w:proofErr w:type="spellStart"/>
      <w:r w:rsidRPr="006B6B86">
        <w:rPr>
          <w:rFonts w:ascii="Times New Roman" w:eastAsia="Times New Roman" w:hAnsi="Times New Roman" w:cs="Times New Roman"/>
          <w:sz w:val="20"/>
          <w:szCs w:val="20"/>
        </w:rPr>
        <w:t>Mangan</w:t>
      </w:r>
      <w:proofErr w:type="spellEnd"/>
      <w:r w:rsidRPr="006B6B86">
        <w:rPr>
          <w:rFonts w:ascii="Times New Roman" w:eastAsia="Times New Roman" w:hAnsi="Times New Roman" w:cs="Times New Roman"/>
          <w:sz w:val="20"/>
          <w:szCs w:val="20"/>
        </w:rPr>
        <w:t xml:space="preserve">, </w:t>
      </w:r>
      <w:r w:rsidR="002D3E25" w:rsidRPr="001B733E">
        <w:rPr>
          <w:rFonts w:ascii="Times New Roman" w:eastAsia="Times New Roman" w:hAnsi="Times New Roman" w:cs="Times New Roman"/>
          <w:sz w:val="20"/>
          <w:szCs w:val="20"/>
        </w:rPr>
        <w:t xml:space="preserve">and </w:t>
      </w:r>
      <w:proofErr w:type="spellStart"/>
      <w:r w:rsidRPr="006B6B86">
        <w:rPr>
          <w:rFonts w:ascii="Times New Roman" w:eastAsia="Times New Roman" w:hAnsi="Times New Roman" w:cs="Times New Roman"/>
          <w:sz w:val="20"/>
          <w:szCs w:val="20"/>
        </w:rPr>
        <w:t>Gautam</w:t>
      </w:r>
      <w:proofErr w:type="spellEnd"/>
      <w:r w:rsidRPr="006B6B86">
        <w:rPr>
          <w:rFonts w:ascii="Times New Roman" w:eastAsia="Times New Roman" w:hAnsi="Times New Roman" w:cs="Times New Roman"/>
          <w:sz w:val="20"/>
          <w:szCs w:val="20"/>
        </w:rPr>
        <w:t xml:space="preserve"> </w:t>
      </w:r>
      <w:proofErr w:type="spellStart"/>
      <w:r w:rsidRPr="006B6B86">
        <w:rPr>
          <w:rFonts w:ascii="Times New Roman" w:eastAsia="Times New Roman" w:hAnsi="Times New Roman" w:cs="Times New Roman"/>
          <w:sz w:val="20"/>
          <w:szCs w:val="20"/>
        </w:rPr>
        <w:t>Dantas</w:t>
      </w:r>
      <w:proofErr w:type="spellEnd"/>
      <w:r w:rsidRPr="001B733E">
        <w:rPr>
          <w:rFonts w:ascii="Times New Roman" w:eastAsia="Times New Roman" w:hAnsi="Times New Roman" w:cs="Times New Roman"/>
          <w:sz w:val="20"/>
          <w:szCs w:val="20"/>
        </w:rPr>
        <w:t>)</w:t>
      </w:r>
    </w:p>
    <w:p w14:paraId="084FEA1E" w14:textId="77777777" w:rsidR="00E57FA7" w:rsidRPr="001B733E" w:rsidRDefault="00E57FA7" w:rsidP="006B6B86">
      <w:pPr>
        <w:spacing w:after="0" w:line="240" w:lineRule="auto"/>
        <w:rPr>
          <w:rFonts w:ascii="Times New Roman" w:eastAsia="Times New Roman" w:hAnsi="Times New Roman" w:cs="Times New Roman"/>
          <w:sz w:val="20"/>
          <w:szCs w:val="20"/>
        </w:rPr>
      </w:pPr>
    </w:p>
    <w:p w14:paraId="7CD542E8" w14:textId="77777777" w:rsidR="00E57FA7" w:rsidRPr="001B733E" w:rsidRDefault="00E57FA7" w:rsidP="006B6B86">
      <w:pPr>
        <w:spacing w:after="0" w:line="240" w:lineRule="auto"/>
        <w:rPr>
          <w:rFonts w:ascii="Times New Roman" w:eastAsia="Times New Roman" w:hAnsi="Times New Roman" w:cs="Times New Roman"/>
          <w:b/>
          <w:sz w:val="20"/>
          <w:szCs w:val="20"/>
        </w:rPr>
      </w:pPr>
      <w:r w:rsidRPr="001B733E">
        <w:rPr>
          <w:rFonts w:ascii="Times New Roman" w:eastAsia="Times New Roman" w:hAnsi="Times New Roman" w:cs="Times New Roman"/>
          <w:b/>
          <w:sz w:val="20"/>
          <w:szCs w:val="20"/>
        </w:rPr>
        <w:t>Endophytic bacteria on Missouri prairie plants</w:t>
      </w:r>
    </w:p>
    <w:p w14:paraId="1C74BF76" w14:textId="77777777" w:rsidR="006B6B86" w:rsidRPr="001B733E" w:rsidRDefault="006B6B86" w:rsidP="006B6B86">
      <w:pPr>
        <w:spacing w:after="0" w:line="240" w:lineRule="auto"/>
        <w:rPr>
          <w:rFonts w:ascii="Times New Roman" w:eastAsia="Times New Roman" w:hAnsi="Times New Roman" w:cs="Times New Roman"/>
          <w:sz w:val="20"/>
          <w:szCs w:val="20"/>
        </w:rPr>
      </w:pPr>
    </w:p>
    <w:p w14:paraId="45E1CB0A" w14:textId="77777777" w:rsidR="006B6B86" w:rsidRPr="001B733E" w:rsidRDefault="006B6B86" w:rsidP="006B6B86">
      <w:pPr>
        <w:spacing w:after="0" w:line="240" w:lineRule="auto"/>
        <w:rPr>
          <w:rFonts w:ascii="Times New Roman" w:eastAsia="Times New Roman" w:hAnsi="Times New Roman" w:cs="Times New Roman"/>
          <w:sz w:val="20"/>
          <w:szCs w:val="20"/>
        </w:rPr>
      </w:pPr>
      <w:r w:rsidRPr="006B6B86">
        <w:rPr>
          <w:rFonts w:ascii="Times New Roman" w:eastAsia="Times New Roman" w:hAnsi="Times New Roman" w:cs="Times New Roman"/>
          <w:sz w:val="20"/>
          <w:szCs w:val="20"/>
        </w:rPr>
        <w:t xml:space="preserve">There is an increasing number of publications describing the distinction between the rhizosphere and endophytic bacterial communities for many plants. Data generated on endophytic bacterial communities of model organisms may not adequately represent the composition and diversity of the microbiota of agricultural or prairie plant species. We conducted a green-house study using five Missouri prairie plant species to not only characterize the endophytic bacterial community but to also understand the assembly of the communities. We perturbed the microbial community by introducing four different antibiotics to soil collected from the prairie plants. Biomass was used as a final measure of plant performance in the different soils and sequenced the bacterial and fungal communities. We discovered that within live and sterile soils the bacterial communities were drastically different between the plant species but the use of antibiotics did not alter the structure of the bacterial community. </w:t>
      </w:r>
    </w:p>
    <w:p w14:paraId="023708D1" w14:textId="77777777" w:rsidR="006B6B86" w:rsidRPr="001B733E" w:rsidRDefault="006B6B86" w:rsidP="006B6B86">
      <w:pPr>
        <w:spacing w:after="0" w:line="240" w:lineRule="auto"/>
        <w:rPr>
          <w:rFonts w:ascii="Times New Roman" w:eastAsia="Times New Roman" w:hAnsi="Times New Roman" w:cs="Times New Roman"/>
          <w:sz w:val="20"/>
          <w:szCs w:val="20"/>
        </w:rPr>
      </w:pPr>
    </w:p>
    <w:p w14:paraId="1459E6A9" w14:textId="77777777" w:rsidR="006B6B86" w:rsidRPr="001B733E" w:rsidRDefault="006B6B86" w:rsidP="006B6B86">
      <w:pPr>
        <w:spacing w:after="0" w:line="240" w:lineRule="auto"/>
        <w:rPr>
          <w:rFonts w:ascii="Times New Roman" w:eastAsia="Times New Roman" w:hAnsi="Times New Roman" w:cs="Times New Roman"/>
          <w:sz w:val="20"/>
          <w:szCs w:val="20"/>
        </w:rPr>
      </w:pPr>
      <w:r w:rsidRPr="001B733E">
        <w:rPr>
          <w:rFonts w:ascii="Times New Roman" w:eastAsia="Times New Roman" w:hAnsi="Times New Roman" w:cs="Times New Roman"/>
          <w:sz w:val="20"/>
          <w:szCs w:val="20"/>
        </w:rPr>
        <w:t>ANDRES, KARA (</w:t>
      </w:r>
      <w:hyperlink r:id="rId5" w:history="1">
        <w:r w:rsidRPr="001B733E">
          <w:rPr>
            <w:rStyle w:val="Hyperlink"/>
            <w:rFonts w:ascii="Times New Roman" w:eastAsia="Times New Roman" w:hAnsi="Times New Roman" w:cs="Times New Roman"/>
            <w:sz w:val="20"/>
            <w:szCs w:val="20"/>
          </w:rPr>
          <w:t>andreskj@slu.edu</w:t>
        </w:r>
      </w:hyperlink>
      <w:r w:rsidRPr="001B733E">
        <w:rPr>
          <w:rFonts w:ascii="Times New Roman" w:eastAsia="Times New Roman" w:hAnsi="Times New Roman" w:cs="Times New Roman"/>
          <w:sz w:val="20"/>
          <w:szCs w:val="20"/>
        </w:rPr>
        <w:t xml:space="preserve">) </w:t>
      </w:r>
      <w:r w:rsidRPr="006B6B86">
        <w:rPr>
          <w:rFonts w:ascii="Times New Roman" w:eastAsia="Times New Roman" w:hAnsi="Times New Roman" w:cs="Times New Roman"/>
          <w:sz w:val="20"/>
          <w:szCs w:val="20"/>
        </w:rPr>
        <w:t>Department of B</w:t>
      </w:r>
      <w:r w:rsidRPr="001B733E">
        <w:rPr>
          <w:rFonts w:ascii="Times New Roman" w:eastAsia="Times New Roman" w:hAnsi="Times New Roman" w:cs="Times New Roman"/>
          <w:sz w:val="20"/>
          <w:szCs w:val="20"/>
        </w:rPr>
        <w:t xml:space="preserve">iology, Saint Louis University, </w:t>
      </w:r>
      <w:r w:rsidRPr="006B6B86">
        <w:rPr>
          <w:rFonts w:ascii="Times New Roman" w:eastAsia="Times New Roman" w:hAnsi="Times New Roman" w:cs="Times New Roman"/>
          <w:sz w:val="20"/>
          <w:szCs w:val="20"/>
        </w:rPr>
        <w:t>3507 La</w:t>
      </w:r>
      <w:r w:rsidRPr="001B733E">
        <w:rPr>
          <w:rFonts w:ascii="Times New Roman" w:eastAsia="Times New Roman" w:hAnsi="Times New Roman" w:cs="Times New Roman"/>
          <w:sz w:val="20"/>
          <w:szCs w:val="20"/>
        </w:rPr>
        <w:t xml:space="preserve">clede Ave, St. Louis, MO 63103 (with </w:t>
      </w:r>
      <w:r w:rsidRPr="006B6B86">
        <w:rPr>
          <w:rFonts w:ascii="Times New Roman" w:eastAsia="Times New Roman" w:hAnsi="Times New Roman" w:cs="Times New Roman"/>
          <w:sz w:val="20"/>
          <w:szCs w:val="20"/>
        </w:rPr>
        <w:t xml:space="preserve">Kevin Krause, </w:t>
      </w:r>
      <w:proofErr w:type="spellStart"/>
      <w:r w:rsidRPr="006B6B86">
        <w:rPr>
          <w:rFonts w:ascii="Times New Roman" w:eastAsia="Times New Roman" w:hAnsi="Times New Roman" w:cs="Times New Roman"/>
          <w:sz w:val="20"/>
          <w:szCs w:val="20"/>
        </w:rPr>
        <w:t>Huicheng</w:t>
      </w:r>
      <w:proofErr w:type="spellEnd"/>
      <w:r w:rsidRPr="006B6B86">
        <w:rPr>
          <w:rFonts w:ascii="Times New Roman" w:eastAsia="Times New Roman" w:hAnsi="Times New Roman" w:cs="Times New Roman"/>
          <w:sz w:val="20"/>
          <w:szCs w:val="20"/>
        </w:rPr>
        <w:t xml:space="preserve"> </w:t>
      </w:r>
      <w:proofErr w:type="spellStart"/>
      <w:r w:rsidRPr="006B6B86">
        <w:rPr>
          <w:rFonts w:ascii="Times New Roman" w:eastAsia="Times New Roman" w:hAnsi="Times New Roman" w:cs="Times New Roman"/>
          <w:sz w:val="20"/>
          <w:szCs w:val="20"/>
        </w:rPr>
        <w:t>Chien</w:t>
      </w:r>
      <w:proofErr w:type="spellEnd"/>
      <w:r w:rsidRPr="006B6B86">
        <w:rPr>
          <w:rFonts w:ascii="Times New Roman" w:eastAsia="Times New Roman" w:hAnsi="Times New Roman" w:cs="Times New Roman"/>
          <w:sz w:val="20"/>
          <w:szCs w:val="20"/>
        </w:rPr>
        <w:t xml:space="preserve">, and Jason </w:t>
      </w:r>
      <w:proofErr w:type="spellStart"/>
      <w:r w:rsidRPr="006B6B86">
        <w:rPr>
          <w:rFonts w:ascii="Times New Roman" w:eastAsia="Times New Roman" w:hAnsi="Times New Roman" w:cs="Times New Roman"/>
          <w:sz w:val="20"/>
          <w:szCs w:val="20"/>
        </w:rPr>
        <w:t>Knouft</w:t>
      </w:r>
      <w:proofErr w:type="spellEnd"/>
      <w:r w:rsidRPr="001B733E">
        <w:rPr>
          <w:rFonts w:ascii="Times New Roman" w:eastAsia="Times New Roman" w:hAnsi="Times New Roman" w:cs="Times New Roman"/>
          <w:sz w:val="20"/>
          <w:szCs w:val="20"/>
        </w:rPr>
        <w:t>)</w:t>
      </w:r>
    </w:p>
    <w:p w14:paraId="57F2A5BB" w14:textId="77777777" w:rsidR="00E57FA7" w:rsidRPr="001B733E" w:rsidRDefault="00E57FA7" w:rsidP="006B6B86">
      <w:pPr>
        <w:spacing w:after="0" w:line="240" w:lineRule="auto"/>
        <w:rPr>
          <w:rFonts w:ascii="Times New Roman" w:eastAsia="Times New Roman" w:hAnsi="Times New Roman" w:cs="Times New Roman"/>
          <w:sz w:val="20"/>
          <w:szCs w:val="20"/>
        </w:rPr>
      </w:pPr>
    </w:p>
    <w:p w14:paraId="12CCDA97" w14:textId="77777777" w:rsidR="00E57FA7" w:rsidRPr="001B733E" w:rsidRDefault="00E57FA7" w:rsidP="006B6B86">
      <w:pPr>
        <w:spacing w:after="0" w:line="240" w:lineRule="auto"/>
        <w:rPr>
          <w:rFonts w:ascii="Times New Roman" w:eastAsia="Times New Roman" w:hAnsi="Times New Roman" w:cs="Times New Roman"/>
          <w:sz w:val="20"/>
          <w:szCs w:val="20"/>
        </w:rPr>
      </w:pPr>
      <w:r w:rsidRPr="00E57FA7">
        <w:rPr>
          <w:rFonts w:ascii="Times New Roman" w:eastAsia="Times New Roman" w:hAnsi="Times New Roman" w:cs="Times New Roman"/>
          <w:b/>
          <w:sz w:val="20"/>
          <w:szCs w:val="20"/>
        </w:rPr>
        <w:t xml:space="preserve">Assessment </w:t>
      </w:r>
      <w:r w:rsidRPr="001B733E">
        <w:rPr>
          <w:rFonts w:ascii="Times New Roman" w:eastAsia="Times New Roman" w:hAnsi="Times New Roman" w:cs="Times New Roman"/>
          <w:b/>
          <w:sz w:val="20"/>
          <w:szCs w:val="20"/>
        </w:rPr>
        <w:t xml:space="preserve">of the relationship </w:t>
      </w:r>
      <w:r w:rsidRPr="00E57FA7">
        <w:rPr>
          <w:rFonts w:ascii="Times New Roman" w:eastAsia="Times New Roman" w:hAnsi="Times New Roman" w:cs="Times New Roman"/>
          <w:b/>
          <w:sz w:val="20"/>
          <w:szCs w:val="20"/>
        </w:rPr>
        <w:t>between geographic range size, environmental niche characteristics, and body size of freshwater fishes at a regional scale</w:t>
      </w:r>
    </w:p>
    <w:p w14:paraId="57EA9CA9" w14:textId="77777777" w:rsidR="006B6B86" w:rsidRPr="001B733E" w:rsidRDefault="006B6B86" w:rsidP="006B6B86">
      <w:pPr>
        <w:spacing w:after="0" w:line="240" w:lineRule="auto"/>
        <w:rPr>
          <w:rFonts w:ascii="Times New Roman" w:eastAsia="Times New Roman" w:hAnsi="Times New Roman" w:cs="Times New Roman"/>
          <w:sz w:val="20"/>
          <w:szCs w:val="20"/>
        </w:rPr>
      </w:pPr>
    </w:p>
    <w:p w14:paraId="5E88D603" w14:textId="77777777" w:rsidR="006B6B86" w:rsidRPr="001B733E" w:rsidRDefault="006B6B86" w:rsidP="006B6B86">
      <w:pPr>
        <w:spacing w:after="0" w:line="240" w:lineRule="auto"/>
        <w:rPr>
          <w:rFonts w:ascii="Times New Roman" w:eastAsia="Times New Roman" w:hAnsi="Times New Roman" w:cs="Times New Roman"/>
          <w:sz w:val="20"/>
          <w:szCs w:val="20"/>
        </w:rPr>
      </w:pPr>
      <w:r w:rsidRPr="006B6B86">
        <w:rPr>
          <w:rFonts w:ascii="Times New Roman" w:eastAsia="Times New Roman" w:hAnsi="Times New Roman" w:cs="Times New Roman"/>
          <w:sz w:val="20"/>
          <w:szCs w:val="20"/>
        </w:rPr>
        <w:t>Identification of the factors regulating species distributions has important implications for understanding the mechanisms structuring regional patterns of biodiversity. Species-level traits such as niche breadth (i.e. the range of environments occupied by a species) and body size are often predicted to exhibit positive correlations with geographic range size, but these relationships are rarely estimated using data from multiple regions. Here, we test the associations between range size, environmental niche characteristics, and body size among freshwater fishes native to Illinois and Alabama watersheds. While streamflow volume, body size, and spatial variability in streamflow conditions generally exhibited positive relationships with range size, intra-annual streamflow variability was associated with restricted range size. This finding suggests the specific ecological and evolutionary traits of individual lineages, along with local habitat, are important factors in characterizing the relationship between niche measures, body size, and range size.</w:t>
      </w:r>
    </w:p>
    <w:p w14:paraId="42870A08" w14:textId="77777777" w:rsidR="006B6B86" w:rsidRPr="001B733E" w:rsidRDefault="006B6B86" w:rsidP="006B6B86">
      <w:pPr>
        <w:spacing w:after="0" w:line="240" w:lineRule="auto"/>
        <w:rPr>
          <w:rFonts w:ascii="Times New Roman" w:eastAsia="Times New Roman" w:hAnsi="Times New Roman" w:cs="Times New Roman"/>
          <w:sz w:val="20"/>
          <w:szCs w:val="20"/>
        </w:rPr>
      </w:pPr>
    </w:p>
    <w:p w14:paraId="51989FAF"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caps/>
          <w:sz w:val="20"/>
          <w:szCs w:val="20"/>
        </w:rPr>
        <w:t>Armesy, Ian</w:t>
      </w:r>
      <w:r w:rsidRPr="00303EAB">
        <w:rPr>
          <w:rFonts w:ascii="Times New Roman" w:eastAsia="Times New Roman" w:hAnsi="Times New Roman" w:cs="Times New Roman"/>
          <w:sz w:val="20"/>
          <w:szCs w:val="20"/>
        </w:rPr>
        <w:t xml:space="preserve"> (ian.armesy@principia.edu). Principia Coll</w:t>
      </w:r>
      <w:r w:rsidRPr="001B733E">
        <w:rPr>
          <w:rFonts w:ascii="Times New Roman" w:eastAsia="Times New Roman" w:hAnsi="Times New Roman" w:cs="Times New Roman"/>
          <w:sz w:val="20"/>
          <w:szCs w:val="20"/>
        </w:rPr>
        <w:t xml:space="preserve">ege, 1 Maybeck Place, Elsah IL (with </w:t>
      </w:r>
      <w:r w:rsidRPr="00303EAB">
        <w:rPr>
          <w:rFonts w:ascii="Times New Roman" w:eastAsia="Times New Roman" w:hAnsi="Times New Roman" w:cs="Times New Roman"/>
          <w:sz w:val="20"/>
          <w:szCs w:val="20"/>
        </w:rPr>
        <w:t>Sa</w:t>
      </w:r>
      <w:r w:rsidRPr="001B733E">
        <w:rPr>
          <w:rFonts w:ascii="Times New Roman" w:eastAsia="Times New Roman" w:hAnsi="Times New Roman" w:cs="Times New Roman"/>
          <w:sz w:val="20"/>
          <w:szCs w:val="20"/>
        </w:rPr>
        <w:t xml:space="preserve">mson Myers, Taylor </w:t>
      </w:r>
      <w:proofErr w:type="spellStart"/>
      <w:r w:rsidRPr="001B733E">
        <w:rPr>
          <w:rFonts w:ascii="Times New Roman" w:eastAsia="Times New Roman" w:hAnsi="Times New Roman" w:cs="Times New Roman"/>
          <w:sz w:val="20"/>
          <w:szCs w:val="20"/>
        </w:rPr>
        <w:t>Bookout</w:t>
      </w:r>
      <w:proofErr w:type="spellEnd"/>
      <w:r w:rsidRPr="001B733E">
        <w:rPr>
          <w:rFonts w:ascii="Times New Roman" w:eastAsia="Times New Roman" w:hAnsi="Times New Roman" w:cs="Times New Roman"/>
          <w:sz w:val="20"/>
          <w:szCs w:val="20"/>
        </w:rPr>
        <w:t xml:space="preserve">, and </w:t>
      </w:r>
      <w:r w:rsidRPr="00303EAB">
        <w:rPr>
          <w:rFonts w:ascii="Times New Roman" w:eastAsia="Times New Roman" w:hAnsi="Times New Roman" w:cs="Times New Roman"/>
          <w:sz w:val="20"/>
          <w:szCs w:val="20"/>
        </w:rPr>
        <w:t>Scott Eckert</w:t>
      </w:r>
      <w:r w:rsidRPr="001B733E">
        <w:rPr>
          <w:rFonts w:ascii="Times New Roman" w:eastAsia="Times New Roman" w:hAnsi="Times New Roman" w:cs="Times New Roman"/>
          <w:sz w:val="20"/>
          <w:szCs w:val="20"/>
        </w:rPr>
        <w:t xml:space="preserve">). </w:t>
      </w:r>
    </w:p>
    <w:p w14:paraId="6732E10D" w14:textId="77777777" w:rsidR="001B733E" w:rsidRPr="001B733E" w:rsidRDefault="001B733E" w:rsidP="00303EAB">
      <w:pPr>
        <w:spacing w:after="0" w:line="240" w:lineRule="auto"/>
        <w:rPr>
          <w:rFonts w:ascii="Times New Roman" w:eastAsia="Times New Roman" w:hAnsi="Times New Roman" w:cs="Times New Roman"/>
          <w:sz w:val="20"/>
          <w:szCs w:val="20"/>
        </w:rPr>
      </w:pPr>
    </w:p>
    <w:p w14:paraId="25F09FD1" w14:textId="77777777" w:rsidR="001B733E" w:rsidRPr="001B733E" w:rsidRDefault="001B733E" w:rsidP="00303EAB">
      <w:pPr>
        <w:spacing w:after="0" w:line="240" w:lineRule="auto"/>
        <w:rPr>
          <w:rFonts w:ascii="Times New Roman" w:eastAsia="Times New Roman" w:hAnsi="Times New Roman" w:cs="Times New Roman"/>
          <w:b/>
          <w:sz w:val="20"/>
          <w:szCs w:val="20"/>
        </w:rPr>
      </w:pPr>
      <w:r w:rsidRPr="001B733E">
        <w:rPr>
          <w:rFonts w:ascii="Times New Roman" w:eastAsia="Times New Roman" w:hAnsi="Times New Roman" w:cs="Times New Roman"/>
          <w:b/>
          <w:sz w:val="20"/>
          <w:szCs w:val="20"/>
        </w:rPr>
        <w:t xml:space="preserve">Comparing movements of Timber Rattlesnakes between consecutive years </w:t>
      </w:r>
    </w:p>
    <w:p w14:paraId="1B2FE494" w14:textId="77777777" w:rsidR="00303EAB" w:rsidRPr="001B733E" w:rsidRDefault="00303EAB" w:rsidP="006B6B86">
      <w:pPr>
        <w:spacing w:after="0" w:line="240" w:lineRule="auto"/>
        <w:rPr>
          <w:rFonts w:ascii="Times New Roman" w:eastAsia="Times New Roman" w:hAnsi="Times New Roman" w:cs="Times New Roman"/>
          <w:sz w:val="20"/>
          <w:szCs w:val="20"/>
        </w:rPr>
      </w:pPr>
    </w:p>
    <w:p w14:paraId="1760B877"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sz w:val="20"/>
          <w:szCs w:val="20"/>
        </w:rPr>
        <w:t>Studying the movement patterns of the Timber Rattlesnake (</w:t>
      </w:r>
      <w:proofErr w:type="spellStart"/>
      <w:r w:rsidRPr="00303EAB">
        <w:rPr>
          <w:rFonts w:ascii="Times New Roman" w:eastAsia="Times New Roman" w:hAnsi="Times New Roman" w:cs="Times New Roman"/>
          <w:i/>
          <w:sz w:val="20"/>
          <w:szCs w:val="20"/>
        </w:rPr>
        <w:t>Crotalus</w:t>
      </w:r>
      <w:proofErr w:type="spellEnd"/>
      <w:r w:rsidRPr="00303EAB">
        <w:rPr>
          <w:rFonts w:ascii="Times New Roman" w:eastAsia="Times New Roman" w:hAnsi="Times New Roman" w:cs="Times New Roman"/>
          <w:i/>
          <w:sz w:val="20"/>
          <w:szCs w:val="20"/>
        </w:rPr>
        <w:t xml:space="preserve"> </w:t>
      </w:r>
      <w:proofErr w:type="spellStart"/>
      <w:r w:rsidRPr="00303EAB">
        <w:rPr>
          <w:rFonts w:ascii="Times New Roman" w:eastAsia="Times New Roman" w:hAnsi="Times New Roman" w:cs="Times New Roman"/>
          <w:i/>
          <w:sz w:val="20"/>
          <w:szCs w:val="20"/>
        </w:rPr>
        <w:t>horridus</w:t>
      </w:r>
      <w:proofErr w:type="spellEnd"/>
      <w:r w:rsidRPr="00303EAB">
        <w:rPr>
          <w:rFonts w:ascii="Times New Roman" w:eastAsia="Times New Roman" w:hAnsi="Times New Roman" w:cs="Times New Roman"/>
          <w:sz w:val="20"/>
          <w:szCs w:val="20"/>
        </w:rPr>
        <w:t>) can provide important information on how this Illinois Threatened species uses its home range which can then be used to inform management of the species and its critical habitats. Previous research conducted in the forests and prairies of Principia College suggest that there are three main types of movements by Timber Rattlesnakes: Spring and fall migration, Foraging movement patterns, and mating season movement patterns. Each of these movement patterns correlate with specific time periods and influence how far the snakes travel; their rate of travel a</w:t>
      </w:r>
      <w:r w:rsidR="002D3E25" w:rsidRPr="001B733E">
        <w:rPr>
          <w:rFonts w:ascii="Times New Roman" w:eastAsia="Times New Roman" w:hAnsi="Times New Roman" w:cs="Times New Roman"/>
          <w:sz w:val="20"/>
          <w:szCs w:val="20"/>
        </w:rPr>
        <w:t xml:space="preserve">nd the types of habitats used. </w:t>
      </w:r>
      <w:r w:rsidRPr="00303EAB">
        <w:rPr>
          <w:rFonts w:ascii="Times New Roman" w:eastAsia="Times New Roman" w:hAnsi="Times New Roman" w:cs="Times New Roman"/>
          <w:sz w:val="20"/>
          <w:szCs w:val="20"/>
        </w:rPr>
        <w:t>In this study we continued monitoring the movement of 7 Timber Rattlesnakes that had previously been tracked in 2015. I examined the movements of these snakes in 2016, compare that movement to those of 2015 and examine how the snakes are using their habitats.</w:t>
      </w:r>
    </w:p>
    <w:p w14:paraId="749177A2" w14:textId="77777777" w:rsidR="002D3E25" w:rsidRPr="001B733E" w:rsidRDefault="002D3E25" w:rsidP="00303EAB">
      <w:pPr>
        <w:spacing w:after="0" w:line="240" w:lineRule="auto"/>
        <w:rPr>
          <w:rFonts w:ascii="Times New Roman" w:eastAsia="Times New Roman" w:hAnsi="Times New Roman" w:cs="Times New Roman"/>
          <w:sz w:val="20"/>
          <w:szCs w:val="20"/>
        </w:rPr>
      </w:pPr>
    </w:p>
    <w:p w14:paraId="0BA769DB" w14:textId="77777777" w:rsidR="002D3E25" w:rsidRPr="001B733E" w:rsidRDefault="002D3E25" w:rsidP="002D3E25">
      <w:pPr>
        <w:spacing w:after="0" w:line="240" w:lineRule="auto"/>
        <w:rPr>
          <w:rFonts w:ascii="Times New Roman" w:eastAsia="Times New Roman" w:hAnsi="Times New Roman" w:cs="Times New Roman"/>
          <w:sz w:val="20"/>
          <w:szCs w:val="20"/>
        </w:rPr>
      </w:pPr>
      <w:r w:rsidRPr="002D3E25">
        <w:rPr>
          <w:rFonts w:ascii="Times New Roman" w:eastAsia="Times New Roman" w:hAnsi="Times New Roman" w:cs="Times New Roman"/>
          <w:sz w:val="20"/>
          <w:szCs w:val="20"/>
        </w:rPr>
        <w:t>BAER, CHRISTINA (baerc@umsl.edu). 1 University Blv</w:t>
      </w:r>
      <w:r w:rsidRPr="001B733E">
        <w:rPr>
          <w:rFonts w:ascii="Times New Roman" w:eastAsia="Times New Roman" w:hAnsi="Times New Roman" w:cs="Times New Roman"/>
          <w:sz w:val="20"/>
          <w:szCs w:val="20"/>
        </w:rPr>
        <w:t>d., R223, St. Louis, MO 63121 (with Robert Marquis)</w:t>
      </w:r>
      <w:r w:rsidRPr="002D3E25">
        <w:rPr>
          <w:rFonts w:ascii="Times New Roman" w:eastAsia="Times New Roman" w:hAnsi="Times New Roman" w:cs="Times New Roman"/>
          <w:sz w:val="20"/>
          <w:szCs w:val="20"/>
        </w:rPr>
        <w:t>.</w:t>
      </w:r>
    </w:p>
    <w:p w14:paraId="3094AE88" w14:textId="77777777" w:rsidR="00AD522E" w:rsidRPr="001B733E" w:rsidRDefault="00AD522E" w:rsidP="002D3E25">
      <w:pPr>
        <w:spacing w:after="0" w:line="240" w:lineRule="auto"/>
        <w:rPr>
          <w:rFonts w:ascii="Times New Roman" w:eastAsia="Times New Roman" w:hAnsi="Times New Roman" w:cs="Times New Roman"/>
          <w:sz w:val="20"/>
          <w:szCs w:val="20"/>
        </w:rPr>
      </w:pPr>
    </w:p>
    <w:p w14:paraId="52F8652E" w14:textId="77777777" w:rsidR="00AD522E" w:rsidRPr="001B733E" w:rsidRDefault="00AD522E" w:rsidP="00AD522E">
      <w:pPr>
        <w:spacing w:after="0" w:line="240" w:lineRule="auto"/>
        <w:rPr>
          <w:rFonts w:ascii="Times New Roman" w:eastAsia="Times New Roman" w:hAnsi="Times New Roman" w:cs="Times New Roman"/>
          <w:b/>
          <w:sz w:val="20"/>
          <w:szCs w:val="20"/>
        </w:rPr>
      </w:pPr>
      <w:r w:rsidRPr="00AD522E">
        <w:rPr>
          <w:rFonts w:ascii="Times New Roman" w:eastAsia="Times New Roman" w:hAnsi="Times New Roman" w:cs="Times New Roman"/>
          <w:b/>
          <w:sz w:val="20"/>
          <w:szCs w:val="20"/>
        </w:rPr>
        <w:t>Parasitism and predation in a tropical community of shelter-building caterpillars</w:t>
      </w:r>
    </w:p>
    <w:p w14:paraId="1E4E8462" w14:textId="77777777" w:rsidR="00AD522E" w:rsidRPr="001B733E" w:rsidRDefault="00AD522E" w:rsidP="002D3E25">
      <w:pPr>
        <w:spacing w:after="0" w:line="240" w:lineRule="auto"/>
        <w:rPr>
          <w:rFonts w:ascii="Times New Roman" w:eastAsia="Times New Roman" w:hAnsi="Times New Roman" w:cs="Times New Roman"/>
          <w:sz w:val="20"/>
          <w:szCs w:val="20"/>
        </w:rPr>
      </w:pPr>
    </w:p>
    <w:p w14:paraId="453961F1" w14:textId="77777777" w:rsidR="002D3E25" w:rsidRPr="001B733E" w:rsidRDefault="002D3E25" w:rsidP="00303EAB">
      <w:pPr>
        <w:spacing w:after="0" w:line="240" w:lineRule="auto"/>
        <w:rPr>
          <w:rFonts w:ascii="Times New Roman" w:eastAsia="Times New Roman" w:hAnsi="Times New Roman" w:cs="Times New Roman"/>
          <w:sz w:val="20"/>
          <w:szCs w:val="20"/>
        </w:rPr>
      </w:pPr>
    </w:p>
    <w:p w14:paraId="456F392F" w14:textId="77777777" w:rsidR="002D3E25" w:rsidRPr="001B733E" w:rsidRDefault="002D3E25" w:rsidP="002D3E25">
      <w:pPr>
        <w:spacing w:after="0" w:line="240" w:lineRule="auto"/>
        <w:rPr>
          <w:rFonts w:ascii="Times New Roman" w:eastAsia="Times New Roman" w:hAnsi="Times New Roman" w:cs="Times New Roman"/>
          <w:sz w:val="20"/>
          <w:szCs w:val="20"/>
        </w:rPr>
      </w:pPr>
      <w:r w:rsidRPr="002D3E25">
        <w:rPr>
          <w:rFonts w:ascii="Times New Roman" w:eastAsia="Times New Roman" w:hAnsi="Times New Roman" w:cs="Times New Roman"/>
          <w:sz w:val="20"/>
          <w:szCs w:val="20"/>
        </w:rPr>
        <w:lastRenderedPageBreak/>
        <w:t>Preliminary analysis of shelter-building caterpillars in Palo Verde National Park, Costa Rica has identified interactions between caterpillars, their host plants, and their natural enemies. First, caterpillars are relatively specialized on particular host plants: each species eats an average of 1.4 plant species. Second, these caterpillars build a variety of shelters: webs, leaf rolls, leaf ties, leaf folds, and cut-and-fold shelters. Third, caterpillars are attacked by a variety of invertebrate predators and parasitoids. Parasitism varies with shelter type (p = 0.04), with leaf rolls having significantly lower parasitism (3%) and leaf ties having significantly higher parasitism (23%) than other shelter types. Shelter-building caterpillars are one of the most important herbivore groups in forest ecosystems and are frequently considered pests. These results suggest that caterpillar that build different shelters vary in parasitoid vulnerability, which has implications for both natural population dynamics and the use of parasitoids for biological control of pest species.</w:t>
      </w:r>
    </w:p>
    <w:p w14:paraId="56F1A9B9" w14:textId="77777777" w:rsidR="002D3E25" w:rsidRPr="001B733E" w:rsidRDefault="002D3E25" w:rsidP="00303EAB">
      <w:pPr>
        <w:spacing w:after="0" w:line="240" w:lineRule="auto"/>
        <w:rPr>
          <w:rFonts w:ascii="Times New Roman" w:eastAsia="Times New Roman" w:hAnsi="Times New Roman" w:cs="Times New Roman"/>
          <w:sz w:val="20"/>
          <w:szCs w:val="20"/>
        </w:rPr>
      </w:pPr>
    </w:p>
    <w:p w14:paraId="1008FC65" w14:textId="77777777" w:rsidR="006B6B86" w:rsidRPr="001B733E" w:rsidRDefault="006B6B86" w:rsidP="006B6B86">
      <w:pPr>
        <w:spacing w:after="0" w:line="240" w:lineRule="auto"/>
        <w:rPr>
          <w:rFonts w:ascii="Times New Roman" w:eastAsia="Times New Roman" w:hAnsi="Times New Roman" w:cs="Times New Roman"/>
          <w:sz w:val="20"/>
          <w:szCs w:val="20"/>
        </w:rPr>
      </w:pPr>
      <w:r w:rsidRPr="006B6B86">
        <w:rPr>
          <w:rFonts w:ascii="Times New Roman" w:eastAsia="Times New Roman" w:hAnsi="Times New Roman" w:cs="Times New Roman"/>
          <w:sz w:val="20"/>
          <w:szCs w:val="20"/>
        </w:rPr>
        <w:t xml:space="preserve">BERNARDO, HOLLY L. (hollybernardo@gmail.com). 1 Brookings Dr. Biology Department </w:t>
      </w:r>
      <w:r w:rsidRPr="001B733E">
        <w:rPr>
          <w:rFonts w:ascii="Times New Roman" w:eastAsia="Times New Roman" w:hAnsi="Times New Roman" w:cs="Times New Roman"/>
          <w:sz w:val="20"/>
          <w:szCs w:val="20"/>
        </w:rPr>
        <w:t xml:space="preserve">Box 1137 Saint Louis, MO 63130 (with </w:t>
      </w:r>
      <w:r w:rsidRPr="006B6B86">
        <w:rPr>
          <w:rFonts w:ascii="Times New Roman" w:eastAsia="Times New Roman" w:hAnsi="Times New Roman" w:cs="Times New Roman"/>
          <w:sz w:val="20"/>
          <w:szCs w:val="20"/>
        </w:rPr>
        <w:t>Tiffany M. Knight</w:t>
      </w:r>
      <w:r w:rsidRPr="001B733E">
        <w:rPr>
          <w:rFonts w:ascii="Times New Roman" w:eastAsia="Times New Roman" w:hAnsi="Times New Roman" w:cs="Times New Roman"/>
          <w:sz w:val="20"/>
          <w:szCs w:val="20"/>
        </w:rPr>
        <w:t xml:space="preserve">). </w:t>
      </w:r>
    </w:p>
    <w:p w14:paraId="43C76E88" w14:textId="77777777" w:rsidR="00FE4663" w:rsidRPr="001B733E" w:rsidRDefault="00FE4663" w:rsidP="006B6B86">
      <w:pPr>
        <w:spacing w:after="0" w:line="240" w:lineRule="auto"/>
        <w:rPr>
          <w:rFonts w:ascii="Times New Roman" w:eastAsia="Times New Roman" w:hAnsi="Times New Roman" w:cs="Times New Roman"/>
          <w:sz w:val="20"/>
          <w:szCs w:val="20"/>
        </w:rPr>
      </w:pPr>
    </w:p>
    <w:p w14:paraId="54E827F4" w14:textId="77777777" w:rsidR="00FE4663" w:rsidRPr="001B733E" w:rsidRDefault="00FE4663" w:rsidP="006B6B86">
      <w:pPr>
        <w:spacing w:after="0" w:line="240" w:lineRule="auto"/>
        <w:rPr>
          <w:rFonts w:ascii="Times New Roman" w:eastAsia="Times New Roman" w:hAnsi="Times New Roman" w:cs="Times New Roman"/>
          <w:b/>
          <w:sz w:val="20"/>
          <w:szCs w:val="20"/>
        </w:rPr>
      </w:pPr>
      <w:r w:rsidRPr="00FE4663">
        <w:rPr>
          <w:rFonts w:ascii="Times New Roman" w:eastAsia="Times New Roman" w:hAnsi="Times New Roman" w:cs="Times New Roman"/>
          <w:b/>
          <w:sz w:val="20"/>
          <w:szCs w:val="20"/>
        </w:rPr>
        <w:t>Criteria for Endangered and Threatened Listing do not Predict Population Growth Rate</w:t>
      </w:r>
    </w:p>
    <w:p w14:paraId="69519F98" w14:textId="77777777" w:rsidR="006B6B86" w:rsidRPr="001B733E" w:rsidRDefault="006B6B86" w:rsidP="006B6B86">
      <w:pPr>
        <w:spacing w:after="0" w:line="240" w:lineRule="auto"/>
        <w:rPr>
          <w:rFonts w:ascii="Times New Roman" w:eastAsia="Times New Roman" w:hAnsi="Times New Roman" w:cs="Times New Roman"/>
          <w:sz w:val="20"/>
          <w:szCs w:val="20"/>
        </w:rPr>
      </w:pPr>
    </w:p>
    <w:p w14:paraId="7B646FE5" w14:textId="77777777" w:rsidR="006B6B86" w:rsidRPr="001B733E" w:rsidRDefault="006B6B86" w:rsidP="006B6B86">
      <w:pPr>
        <w:spacing w:after="0" w:line="240" w:lineRule="auto"/>
        <w:rPr>
          <w:rFonts w:ascii="Times New Roman" w:eastAsia="Times New Roman" w:hAnsi="Times New Roman" w:cs="Times New Roman"/>
          <w:sz w:val="20"/>
          <w:szCs w:val="20"/>
        </w:rPr>
      </w:pPr>
      <w:r w:rsidRPr="006B6B86">
        <w:rPr>
          <w:rFonts w:ascii="Times New Roman" w:eastAsia="Times New Roman" w:hAnsi="Times New Roman" w:cs="Times New Roman"/>
          <w:sz w:val="20"/>
          <w:szCs w:val="20"/>
        </w:rPr>
        <w:t>Conservation practitioners use state Endangered and Threatened (E&amp;T) species lists as a way to prioritize species for limited conservation resources. Quantitative methods for assessing extinction risk (PVA’s) require long-term data, so E&amp;T assessments are usually based on criteria thought to be associated with extinction risk, such as species’ habitat specificity. However, there is no reason to expect that species restricted to few habitat types are more likely to have declining population trends. Most plant species with Illinois E&amp;T status were listed based on habitat specificity or range size. We are using long-term population monitoring data for 36 rare plants in IL (data from the Chicago Botanic Garden) to determine if these criteria predict local population growth rates. A multiple regression showed that they do not, indicating the need to identify better criteria for assessing population viability when assigning state level E&amp;T status to plant species.</w:t>
      </w:r>
    </w:p>
    <w:p w14:paraId="572590B0" w14:textId="77777777" w:rsidR="006B6B86" w:rsidRPr="001B733E" w:rsidRDefault="006B6B86" w:rsidP="006B6B86">
      <w:pPr>
        <w:spacing w:after="0" w:line="240" w:lineRule="auto"/>
        <w:rPr>
          <w:rFonts w:ascii="Times New Roman" w:eastAsia="Times New Roman" w:hAnsi="Times New Roman" w:cs="Times New Roman"/>
          <w:sz w:val="20"/>
          <w:szCs w:val="20"/>
        </w:rPr>
      </w:pPr>
    </w:p>
    <w:p w14:paraId="572C8A60"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sz w:val="20"/>
          <w:szCs w:val="20"/>
        </w:rPr>
        <w:t xml:space="preserve">BOOKOUT, BESS (bessbookout@yahoo.com). 1 Maybeck Pl, Principia College, Elsah, IL </w:t>
      </w:r>
      <w:r w:rsidR="002D3E25" w:rsidRPr="001B733E">
        <w:rPr>
          <w:rFonts w:ascii="Times New Roman" w:eastAsia="Times New Roman" w:hAnsi="Times New Roman" w:cs="Times New Roman"/>
          <w:sz w:val="20"/>
          <w:szCs w:val="20"/>
        </w:rPr>
        <w:t xml:space="preserve">62028. (with </w:t>
      </w:r>
      <w:r w:rsidRPr="00303EAB">
        <w:rPr>
          <w:rFonts w:ascii="Times New Roman" w:eastAsia="Times New Roman" w:hAnsi="Times New Roman" w:cs="Times New Roman"/>
          <w:sz w:val="20"/>
          <w:szCs w:val="20"/>
        </w:rPr>
        <w:t xml:space="preserve">Kevin </w:t>
      </w:r>
      <w:proofErr w:type="spellStart"/>
      <w:r w:rsidRPr="00303EAB">
        <w:rPr>
          <w:rFonts w:ascii="Times New Roman" w:eastAsia="Times New Roman" w:hAnsi="Times New Roman" w:cs="Times New Roman"/>
          <w:sz w:val="20"/>
          <w:szCs w:val="20"/>
        </w:rPr>
        <w:t>Silcox</w:t>
      </w:r>
      <w:proofErr w:type="spellEnd"/>
      <w:r w:rsidRPr="00303EAB">
        <w:rPr>
          <w:rFonts w:ascii="Times New Roman" w:eastAsia="Times New Roman" w:hAnsi="Times New Roman" w:cs="Times New Roman"/>
          <w:sz w:val="20"/>
          <w:szCs w:val="20"/>
        </w:rPr>
        <w:t xml:space="preserve">, </w:t>
      </w:r>
      <w:proofErr w:type="spellStart"/>
      <w:r w:rsidRPr="00303EAB">
        <w:rPr>
          <w:rFonts w:ascii="Times New Roman" w:eastAsia="Times New Roman" w:hAnsi="Times New Roman" w:cs="Times New Roman"/>
          <w:sz w:val="20"/>
          <w:szCs w:val="20"/>
        </w:rPr>
        <w:t>Timon</w:t>
      </w:r>
      <w:proofErr w:type="spellEnd"/>
      <w:r w:rsidRPr="00303EAB">
        <w:rPr>
          <w:rFonts w:ascii="Times New Roman" w:eastAsia="Times New Roman" w:hAnsi="Times New Roman" w:cs="Times New Roman"/>
          <w:sz w:val="20"/>
          <w:szCs w:val="20"/>
        </w:rPr>
        <w:t xml:space="preserve"> Keller, </w:t>
      </w:r>
      <w:r w:rsidR="002D3E25" w:rsidRPr="001B733E">
        <w:rPr>
          <w:rFonts w:ascii="Times New Roman" w:eastAsia="Times New Roman" w:hAnsi="Times New Roman" w:cs="Times New Roman"/>
          <w:sz w:val="20"/>
          <w:szCs w:val="20"/>
        </w:rPr>
        <w:t xml:space="preserve">and </w:t>
      </w:r>
      <w:r w:rsidRPr="00303EAB">
        <w:rPr>
          <w:rFonts w:ascii="Times New Roman" w:eastAsia="Times New Roman" w:hAnsi="Times New Roman" w:cs="Times New Roman"/>
          <w:sz w:val="20"/>
          <w:szCs w:val="20"/>
        </w:rPr>
        <w:t xml:space="preserve">John </w:t>
      </w:r>
      <w:proofErr w:type="spellStart"/>
      <w:r w:rsidRPr="00303EAB">
        <w:rPr>
          <w:rFonts w:ascii="Times New Roman" w:eastAsia="Times New Roman" w:hAnsi="Times New Roman" w:cs="Times New Roman"/>
          <w:sz w:val="20"/>
          <w:szCs w:val="20"/>
        </w:rPr>
        <w:t>Lovseth</w:t>
      </w:r>
      <w:proofErr w:type="spellEnd"/>
      <w:r w:rsidR="002D3E25" w:rsidRPr="001B733E">
        <w:rPr>
          <w:rFonts w:ascii="Times New Roman" w:eastAsia="Times New Roman" w:hAnsi="Times New Roman" w:cs="Times New Roman"/>
          <w:sz w:val="20"/>
          <w:szCs w:val="20"/>
        </w:rPr>
        <w:t>)</w:t>
      </w:r>
      <w:r w:rsidRPr="00303EAB">
        <w:rPr>
          <w:rFonts w:ascii="Times New Roman" w:eastAsia="Times New Roman" w:hAnsi="Times New Roman" w:cs="Times New Roman"/>
          <w:sz w:val="20"/>
          <w:szCs w:val="20"/>
        </w:rPr>
        <w:t xml:space="preserve">. </w:t>
      </w:r>
    </w:p>
    <w:p w14:paraId="62C567EE" w14:textId="77777777" w:rsidR="00AD522E" w:rsidRPr="001B733E" w:rsidRDefault="00AD522E" w:rsidP="00303EAB">
      <w:pPr>
        <w:spacing w:after="0" w:line="240" w:lineRule="auto"/>
        <w:rPr>
          <w:rFonts w:ascii="Times New Roman" w:eastAsia="Times New Roman" w:hAnsi="Times New Roman" w:cs="Times New Roman"/>
          <w:b/>
          <w:sz w:val="20"/>
          <w:szCs w:val="20"/>
        </w:rPr>
      </w:pPr>
    </w:p>
    <w:p w14:paraId="4A30F43F" w14:textId="77777777" w:rsidR="00AD522E" w:rsidRPr="001B733E" w:rsidRDefault="00AD522E" w:rsidP="00303EAB">
      <w:pPr>
        <w:spacing w:after="0" w:line="240" w:lineRule="auto"/>
        <w:rPr>
          <w:rFonts w:ascii="Times New Roman" w:eastAsia="Times New Roman" w:hAnsi="Times New Roman" w:cs="Times New Roman"/>
          <w:b/>
          <w:sz w:val="20"/>
          <w:szCs w:val="20"/>
        </w:rPr>
      </w:pPr>
      <w:r w:rsidRPr="00AD522E">
        <w:rPr>
          <w:rFonts w:ascii="Times New Roman" w:eastAsia="Times New Roman" w:hAnsi="Times New Roman" w:cs="Times New Roman"/>
          <w:b/>
          <w:sz w:val="20"/>
          <w:szCs w:val="20"/>
        </w:rPr>
        <w:t>Assessment of Bluff Prairie Health using Grass and Forb Diversity and Density</w:t>
      </w:r>
    </w:p>
    <w:p w14:paraId="5316E61C" w14:textId="77777777" w:rsidR="00303EAB" w:rsidRPr="001B733E" w:rsidRDefault="00303EAB" w:rsidP="006B6B86">
      <w:pPr>
        <w:spacing w:after="0" w:line="240" w:lineRule="auto"/>
        <w:rPr>
          <w:rFonts w:ascii="Times New Roman" w:eastAsia="Times New Roman" w:hAnsi="Times New Roman" w:cs="Times New Roman"/>
          <w:sz w:val="20"/>
          <w:szCs w:val="20"/>
        </w:rPr>
      </w:pPr>
    </w:p>
    <w:p w14:paraId="3086961E"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sz w:val="20"/>
          <w:szCs w:val="20"/>
        </w:rPr>
        <w:t xml:space="preserve">While nearly all native prairies in Illinois have been destroyed due to farming and over-grazing, bluff prairies have naturally been preserved because of their location on steep slopes and rocky soil.  However, the absence of disturbance (i.e. fire) allows woody encroachment, altering resource availability and has been shown to decrease diversity in prairie and savanna systems.  Principia College once had high-quality examples of bluff prairies on its 4-mile stretch of southwest-facing bluffs.  This study assessed the quality of restored and unrestored remnant bluff prairies located on Principia College property near Elsah, Illinois.  Herbaceous vegetation, seedling, shrub, and tree data was collected from 79 plots.  Grass and forb diversity and density were correlated with canopy closure and whether the plot had been restored or not.  We found a significant negative correlation between plant species diversity and closed canopy and a significant positive correlation between herbaceous species diversity and restored plots.  </w:t>
      </w:r>
    </w:p>
    <w:p w14:paraId="3639BD7D" w14:textId="77777777" w:rsidR="00303EAB" w:rsidRPr="001B733E" w:rsidRDefault="00303EAB" w:rsidP="006B6B86">
      <w:pPr>
        <w:spacing w:after="0" w:line="240" w:lineRule="auto"/>
        <w:rPr>
          <w:rFonts w:ascii="Times New Roman" w:eastAsia="Times New Roman" w:hAnsi="Times New Roman" w:cs="Times New Roman"/>
          <w:sz w:val="20"/>
          <w:szCs w:val="20"/>
        </w:rPr>
      </w:pPr>
    </w:p>
    <w:p w14:paraId="60272DEA" w14:textId="77777777" w:rsidR="006B6B86" w:rsidRPr="001B733E" w:rsidRDefault="006B6B86" w:rsidP="006B6B86">
      <w:pPr>
        <w:spacing w:after="0" w:line="240" w:lineRule="auto"/>
        <w:rPr>
          <w:rFonts w:ascii="Times New Roman" w:eastAsia="Times New Roman" w:hAnsi="Times New Roman" w:cs="Times New Roman"/>
          <w:sz w:val="20"/>
          <w:szCs w:val="20"/>
        </w:rPr>
      </w:pPr>
      <w:r w:rsidRPr="006B6B86">
        <w:rPr>
          <w:rFonts w:ascii="Times New Roman" w:eastAsia="Times New Roman" w:hAnsi="Times New Roman" w:cs="Times New Roman"/>
          <w:caps/>
          <w:sz w:val="20"/>
          <w:szCs w:val="20"/>
        </w:rPr>
        <w:t>Bookout, Taylor</w:t>
      </w:r>
      <w:r w:rsidRPr="006B6B86">
        <w:rPr>
          <w:rFonts w:ascii="Times New Roman" w:eastAsia="Times New Roman" w:hAnsi="Times New Roman" w:cs="Times New Roman"/>
          <w:sz w:val="20"/>
          <w:szCs w:val="20"/>
        </w:rPr>
        <w:t xml:space="preserve"> (taylorbookout20@gmail.com). 1 Ma</w:t>
      </w:r>
      <w:r w:rsidR="00303EAB" w:rsidRPr="001B733E">
        <w:rPr>
          <w:rFonts w:ascii="Times New Roman" w:eastAsia="Times New Roman" w:hAnsi="Times New Roman" w:cs="Times New Roman"/>
          <w:sz w:val="20"/>
          <w:szCs w:val="20"/>
        </w:rPr>
        <w:t xml:space="preserve">ybeck PL, Elsah Illinois 62028. (with </w:t>
      </w:r>
      <w:r w:rsidRPr="006B6B86">
        <w:rPr>
          <w:rFonts w:ascii="Times New Roman" w:eastAsia="Times New Roman" w:hAnsi="Times New Roman" w:cs="Times New Roman"/>
          <w:sz w:val="20"/>
          <w:szCs w:val="20"/>
        </w:rPr>
        <w:t xml:space="preserve">Samson Myers, Ian </w:t>
      </w:r>
      <w:proofErr w:type="spellStart"/>
      <w:r w:rsidRPr="006B6B86">
        <w:rPr>
          <w:rFonts w:ascii="Times New Roman" w:eastAsia="Times New Roman" w:hAnsi="Times New Roman" w:cs="Times New Roman"/>
          <w:sz w:val="20"/>
          <w:szCs w:val="20"/>
        </w:rPr>
        <w:t>Armesy</w:t>
      </w:r>
      <w:proofErr w:type="spellEnd"/>
      <w:r w:rsidRPr="006B6B86">
        <w:rPr>
          <w:rFonts w:ascii="Times New Roman" w:eastAsia="Times New Roman" w:hAnsi="Times New Roman" w:cs="Times New Roman"/>
          <w:sz w:val="20"/>
          <w:szCs w:val="20"/>
        </w:rPr>
        <w:t xml:space="preserve">, </w:t>
      </w:r>
      <w:r w:rsidR="002D3E25" w:rsidRPr="001B733E">
        <w:rPr>
          <w:rFonts w:ascii="Times New Roman" w:eastAsia="Times New Roman" w:hAnsi="Times New Roman" w:cs="Times New Roman"/>
          <w:sz w:val="20"/>
          <w:szCs w:val="20"/>
        </w:rPr>
        <w:t xml:space="preserve">and </w:t>
      </w:r>
      <w:r w:rsidRPr="006B6B86">
        <w:rPr>
          <w:rFonts w:ascii="Times New Roman" w:eastAsia="Times New Roman" w:hAnsi="Times New Roman" w:cs="Times New Roman"/>
          <w:sz w:val="20"/>
          <w:szCs w:val="20"/>
        </w:rPr>
        <w:t>Scott Eckert</w:t>
      </w:r>
      <w:r w:rsidR="00303EAB" w:rsidRPr="001B733E">
        <w:rPr>
          <w:rFonts w:ascii="Times New Roman" w:eastAsia="Times New Roman" w:hAnsi="Times New Roman" w:cs="Times New Roman"/>
          <w:sz w:val="20"/>
          <w:szCs w:val="20"/>
        </w:rPr>
        <w:t>).</w:t>
      </w:r>
    </w:p>
    <w:p w14:paraId="5A194B1D" w14:textId="77777777" w:rsidR="00E57FA7" w:rsidRPr="001B733E" w:rsidRDefault="00E57FA7" w:rsidP="006B6B86">
      <w:pPr>
        <w:spacing w:after="0" w:line="240" w:lineRule="auto"/>
        <w:rPr>
          <w:rFonts w:ascii="Times New Roman" w:eastAsia="Times New Roman" w:hAnsi="Times New Roman" w:cs="Times New Roman"/>
          <w:sz w:val="20"/>
          <w:szCs w:val="20"/>
        </w:rPr>
      </w:pPr>
    </w:p>
    <w:p w14:paraId="176380F6" w14:textId="77777777" w:rsidR="00E57FA7" w:rsidRPr="001B733E" w:rsidRDefault="00E57FA7" w:rsidP="006B6B86">
      <w:pPr>
        <w:spacing w:after="0" w:line="240" w:lineRule="auto"/>
        <w:rPr>
          <w:rFonts w:ascii="Times New Roman" w:eastAsia="Times New Roman" w:hAnsi="Times New Roman" w:cs="Times New Roman"/>
          <w:b/>
          <w:sz w:val="20"/>
          <w:szCs w:val="20"/>
        </w:rPr>
      </w:pPr>
      <w:r w:rsidRPr="00E57FA7">
        <w:rPr>
          <w:rFonts w:ascii="Times New Roman" w:eastAsia="Times New Roman" w:hAnsi="Times New Roman" w:cs="Times New Roman"/>
          <w:b/>
          <w:sz w:val="20"/>
          <w:szCs w:val="20"/>
        </w:rPr>
        <w:t>Home Range Analysis of Timber Rattlesnakes (</w:t>
      </w:r>
      <w:proofErr w:type="spellStart"/>
      <w:r w:rsidRPr="00E57FA7">
        <w:rPr>
          <w:rFonts w:ascii="Times New Roman" w:eastAsia="Times New Roman" w:hAnsi="Times New Roman" w:cs="Times New Roman"/>
          <w:b/>
          <w:i/>
          <w:sz w:val="20"/>
          <w:szCs w:val="20"/>
        </w:rPr>
        <w:t>Crotalus</w:t>
      </w:r>
      <w:proofErr w:type="spellEnd"/>
      <w:r w:rsidRPr="00E57FA7">
        <w:rPr>
          <w:rFonts w:ascii="Times New Roman" w:eastAsia="Times New Roman" w:hAnsi="Times New Roman" w:cs="Times New Roman"/>
          <w:b/>
          <w:i/>
          <w:sz w:val="20"/>
          <w:szCs w:val="20"/>
        </w:rPr>
        <w:t xml:space="preserve"> </w:t>
      </w:r>
      <w:proofErr w:type="spellStart"/>
      <w:r w:rsidRPr="00E57FA7">
        <w:rPr>
          <w:rFonts w:ascii="Times New Roman" w:eastAsia="Times New Roman" w:hAnsi="Times New Roman" w:cs="Times New Roman"/>
          <w:b/>
          <w:i/>
          <w:sz w:val="20"/>
          <w:szCs w:val="20"/>
        </w:rPr>
        <w:t>horridus</w:t>
      </w:r>
      <w:proofErr w:type="spellEnd"/>
      <w:r w:rsidRPr="00E57FA7">
        <w:rPr>
          <w:rFonts w:ascii="Times New Roman" w:eastAsia="Times New Roman" w:hAnsi="Times New Roman" w:cs="Times New Roman"/>
          <w:b/>
          <w:sz w:val="20"/>
          <w:szCs w:val="20"/>
        </w:rPr>
        <w:t>) in Central Illinois</w:t>
      </w:r>
    </w:p>
    <w:p w14:paraId="5F5726A5" w14:textId="77777777" w:rsidR="006B6B86" w:rsidRPr="001B733E" w:rsidRDefault="006B6B86" w:rsidP="006B6B86">
      <w:pPr>
        <w:spacing w:after="0" w:line="240" w:lineRule="auto"/>
        <w:rPr>
          <w:rFonts w:ascii="Times New Roman" w:eastAsia="Times New Roman" w:hAnsi="Times New Roman" w:cs="Times New Roman"/>
          <w:sz w:val="20"/>
          <w:szCs w:val="20"/>
        </w:rPr>
      </w:pPr>
    </w:p>
    <w:p w14:paraId="2D727A82" w14:textId="77777777" w:rsidR="006B6B86" w:rsidRPr="001B733E" w:rsidRDefault="006B6B86" w:rsidP="006B6B86">
      <w:pPr>
        <w:spacing w:after="0" w:line="240" w:lineRule="auto"/>
        <w:rPr>
          <w:rFonts w:ascii="Times New Roman" w:eastAsia="Times New Roman" w:hAnsi="Times New Roman" w:cs="Times New Roman"/>
          <w:sz w:val="20"/>
          <w:szCs w:val="20"/>
        </w:rPr>
      </w:pPr>
      <w:r w:rsidRPr="006B6B86">
        <w:rPr>
          <w:rFonts w:ascii="Times New Roman" w:eastAsia="Times New Roman" w:hAnsi="Times New Roman" w:cs="Times New Roman"/>
          <w:sz w:val="20"/>
          <w:szCs w:val="20"/>
        </w:rPr>
        <w:t>An animal’s home range is defined as the geographic area in which an animal carries out its regular activities and interacts with its environment. The home range of timber rattlesnakes includes its hibernacula, movement corridors and its foraging areas. Identifying the habitats that the snakes use within their home range is important in their conservation. Timber rattlesnakes are considered a keystone species in the oak-hickory forest found along the southern an</w:t>
      </w:r>
      <w:r w:rsidR="00303EAB" w:rsidRPr="001B733E">
        <w:rPr>
          <w:rFonts w:ascii="Times New Roman" w:eastAsia="Times New Roman" w:hAnsi="Times New Roman" w:cs="Times New Roman"/>
          <w:sz w:val="20"/>
          <w:szCs w:val="20"/>
        </w:rPr>
        <w:t xml:space="preserve">d western margins of Illinois. </w:t>
      </w:r>
      <w:r w:rsidRPr="006B6B86">
        <w:rPr>
          <w:rFonts w:ascii="Times New Roman" w:eastAsia="Times New Roman" w:hAnsi="Times New Roman" w:cs="Times New Roman"/>
          <w:sz w:val="20"/>
          <w:szCs w:val="20"/>
        </w:rPr>
        <w:t>Principia College campus is located along the bluffs above the Mississippi river and includes several rattlesnake hibernacula and large tracts of forest habitats. Eleven rattlesnakes were radio tagged and tracked using VHF telemetry over the summer and fall of 2015 and the summer of 2016. Home range size and habitat use of seven snakes tracked in consecutive years were compared.</w:t>
      </w:r>
    </w:p>
    <w:p w14:paraId="1BD29CA7" w14:textId="77777777" w:rsidR="00303EAB" w:rsidRPr="001B733E" w:rsidRDefault="00303EAB" w:rsidP="006B6B86">
      <w:pPr>
        <w:spacing w:after="0" w:line="240" w:lineRule="auto"/>
        <w:rPr>
          <w:rFonts w:ascii="Times New Roman" w:eastAsia="Times New Roman" w:hAnsi="Times New Roman" w:cs="Times New Roman"/>
          <w:sz w:val="20"/>
          <w:szCs w:val="20"/>
        </w:rPr>
      </w:pPr>
    </w:p>
    <w:p w14:paraId="79D07AD2"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caps/>
          <w:sz w:val="20"/>
          <w:szCs w:val="20"/>
        </w:rPr>
        <w:lastRenderedPageBreak/>
        <w:t>Brant, Rachel</w:t>
      </w:r>
      <w:r w:rsidRPr="00303EAB">
        <w:rPr>
          <w:rFonts w:ascii="Times New Roman" w:eastAsia="Times New Roman" w:hAnsi="Times New Roman" w:cs="Times New Roman"/>
          <w:sz w:val="20"/>
          <w:szCs w:val="20"/>
        </w:rPr>
        <w:t xml:space="preserve"> (rbrant@slu.e</w:t>
      </w:r>
      <w:r w:rsidRPr="001B733E">
        <w:rPr>
          <w:rFonts w:ascii="Times New Roman" w:eastAsia="Times New Roman" w:hAnsi="Times New Roman" w:cs="Times New Roman"/>
          <w:sz w:val="20"/>
          <w:szCs w:val="20"/>
        </w:rPr>
        <w:t xml:space="preserve">du) Saint Louis University (with </w:t>
      </w:r>
      <w:r w:rsidRPr="00303EAB">
        <w:rPr>
          <w:rFonts w:ascii="Times New Roman" w:eastAsia="Times New Roman" w:hAnsi="Times New Roman" w:cs="Times New Roman"/>
          <w:sz w:val="20"/>
          <w:szCs w:val="20"/>
        </w:rPr>
        <w:t>Gerardo Camilo</w:t>
      </w:r>
      <w:r w:rsidRPr="001B733E">
        <w:rPr>
          <w:rFonts w:ascii="Times New Roman" w:eastAsia="Times New Roman" w:hAnsi="Times New Roman" w:cs="Times New Roman"/>
          <w:sz w:val="20"/>
          <w:szCs w:val="20"/>
        </w:rPr>
        <w:t>).</w:t>
      </w:r>
    </w:p>
    <w:p w14:paraId="4E04C76B" w14:textId="77777777" w:rsidR="00AD522E" w:rsidRPr="001B733E" w:rsidRDefault="00AD522E" w:rsidP="00303EAB">
      <w:pPr>
        <w:spacing w:after="0" w:line="240" w:lineRule="auto"/>
        <w:rPr>
          <w:rFonts w:ascii="Times New Roman" w:eastAsia="Times New Roman" w:hAnsi="Times New Roman" w:cs="Times New Roman"/>
          <w:sz w:val="20"/>
          <w:szCs w:val="20"/>
        </w:rPr>
      </w:pPr>
    </w:p>
    <w:p w14:paraId="28633AE6" w14:textId="77777777" w:rsidR="00AD522E" w:rsidRPr="001B733E" w:rsidRDefault="00AD522E" w:rsidP="00303EAB">
      <w:pPr>
        <w:spacing w:after="0" w:line="240" w:lineRule="auto"/>
        <w:rPr>
          <w:rFonts w:ascii="Times New Roman" w:eastAsia="Times New Roman" w:hAnsi="Times New Roman" w:cs="Times New Roman"/>
          <w:b/>
          <w:sz w:val="20"/>
          <w:szCs w:val="20"/>
        </w:rPr>
      </w:pPr>
      <w:r w:rsidRPr="00AD522E">
        <w:rPr>
          <w:rFonts w:ascii="Times New Roman" w:eastAsia="Times New Roman" w:hAnsi="Times New Roman" w:cs="Times New Roman"/>
          <w:b/>
          <w:sz w:val="20"/>
          <w:szCs w:val="20"/>
        </w:rPr>
        <w:t xml:space="preserve">The phenology of the eusocial sweat bee, </w:t>
      </w:r>
      <w:proofErr w:type="spellStart"/>
      <w:r w:rsidRPr="00AD522E">
        <w:rPr>
          <w:rFonts w:ascii="Times New Roman" w:eastAsia="Times New Roman" w:hAnsi="Times New Roman" w:cs="Times New Roman"/>
          <w:b/>
          <w:i/>
          <w:sz w:val="20"/>
          <w:szCs w:val="20"/>
        </w:rPr>
        <w:t>Halictus</w:t>
      </w:r>
      <w:proofErr w:type="spellEnd"/>
      <w:r w:rsidRPr="00AD522E">
        <w:rPr>
          <w:rFonts w:ascii="Times New Roman" w:eastAsia="Times New Roman" w:hAnsi="Times New Roman" w:cs="Times New Roman"/>
          <w:b/>
          <w:i/>
          <w:sz w:val="20"/>
          <w:szCs w:val="20"/>
        </w:rPr>
        <w:t xml:space="preserve"> </w:t>
      </w:r>
      <w:proofErr w:type="spellStart"/>
      <w:r w:rsidRPr="00AD522E">
        <w:rPr>
          <w:rFonts w:ascii="Times New Roman" w:eastAsia="Times New Roman" w:hAnsi="Times New Roman" w:cs="Times New Roman"/>
          <w:b/>
          <w:i/>
          <w:sz w:val="20"/>
          <w:szCs w:val="20"/>
        </w:rPr>
        <w:t>ligatus</w:t>
      </w:r>
      <w:proofErr w:type="spellEnd"/>
      <w:r w:rsidRPr="00AD522E">
        <w:rPr>
          <w:rFonts w:ascii="Times New Roman" w:eastAsia="Times New Roman" w:hAnsi="Times New Roman" w:cs="Times New Roman"/>
          <w:b/>
          <w:i/>
          <w:sz w:val="20"/>
          <w:szCs w:val="20"/>
        </w:rPr>
        <w:t>,</w:t>
      </w:r>
      <w:r w:rsidRPr="00AD522E">
        <w:rPr>
          <w:rFonts w:ascii="Times New Roman" w:eastAsia="Times New Roman" w:hAnsi="Times New Roman" w:cs="Times New Roman"/>
          <w:b/>
          <w:sz w:val="20"/>
          <w:szCs w:val="20"/>
        </w:rPr>
        <w:t xml:space="preserve"> in an urban environment</w:t>
      </w:r>
    </w:p>
    <w:p w14:paraId="01D75A08" w14:textId="77777777" w:rsidR="00303EAB" w:rsidRPr="001B733E" w:rsidRDefault="00303EAB" w:rsidP="006B6B86">
      <w:pPr>
        <w:spacing w:after="0" w:line="240" w:lineRule="auto"/>
        <w:rPr>
          <w:rFonts w:ascii="Times New Roman" w:eastAsia="Times New Roman" w:hAnsi="Times New Roman" w:cs="Times New Roman"/>
          <w:sz w:val="20"/>
          <w:szCs w:val="20"/>
        </w:rPr>
      </w:pPr>
    </w:p>
    <w:p w14:paraId="3DA59B88"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1B733E">
        <w:rPr>
          <w:rFonts w:ascii="Times New Roman" w:eastAsia="Times New Roman" w:hAnsi="Times New Roman" w:cs="Times New Roman"/>
          <w:sz w:val="20"/>
          <w:szCs w:val="20"/>
        </w:rPr>
        <w:t>I</w:t>
      </w:r>
      <w:r w:rsidRPr="00303EAB">
        <w:rPr>
          <w:rFonts w:ascii="Times New Roman" w:eastAsia="Times New Roman" w:hAnsi="Times New Roman" w:cs="Times New Roman"/>
          <w:sz w:val="20"/>
          <w:szCs w:val="20"/>
        </w:rPr>
        <w:t xml:space="preserve">t has been proposed that social bees respond to urbanization more obviously than solitary species. We selected the social sweat bee, </w:t>
      </w:r>
      <w:proofErr w:type="spellStart"/>
      <w:r w:rsidRPr="00303EAB">
        <w:rPr>
          <w:rFonts w:ascii="Times New Roman" w:eastAsia="Times New Roman" w:hAnsi="Times New Roman" w:cs="Times New Roman"/>
          <w:i/>
          <w:sz w:val="20"/>
          <w:szCs w:val="20"/>
        </w:rPr>
        <w:t>Halictus</w:t>
      </w:r>
      <w:proofErr w:type="spellEnd"/>
      <w:r w:rsidRPr="00303EAB">
        <w:rPr>
          <w:rFonts w:ascii="Times New Roman" w:eastAsia="Times New Roman" w:hAnsi="Times New Roman" w:cs="Times New Roman"/>
          <w:i/>
          <w:sz w:val="20"/>
          <w:szCs w:val="20"/>
        </w:rPr>
        <w:t xml:space="preserve"> </w:t>
      </w:r>
      <w:proofErr w:type="spellStart"/>
      <w:r w:rsidRPr="00303EAB">
        <w:rPr>
          <w:rFonts w:ascii="Times New Roman" w:eastAsia="Times New Roman" w:hAnsi="Times New Roman" w:cs="Times New Roman"/>
          <w:i/>
          <w:sz w:val="20"/>
          <w:szCs w:val="20"/>
        </w:rPr>
        <w:t>ligatus</w:t>
      </w:r>
      <w:proofErr w:type="spellEnd"/>
      <w:r w:rsidRPr="00303EAB">
        <w:rPr>
          <w:rFonts w:ascii="Times New Roman" w:eastAsia="Times New Roman" w:hAnsi="Times New Roman" w:cs="Times New Roman"/>
          <w:sz w:val="20"/>
          <w:szCs w:val="20"/>
        </w:rPr>
        <w:t xml:space="preserve">, which has shown to respond to varying environmental conditions by altering its phenology. We hypothesize that </w:t>
      </w:r>
      <w:proofErr w:type="spellStart"/>
      <w:r w:rsidRPr="00303EAB">
        <w:rPr>
          <w:rFonts w:ascii="Times New Roman" w:eastAsia="Times New Roman" w:hAnsi="Times New Roman" w:cs="Times New Roman"/>
          <w:i/>
          <w:sz w:val="20"/>
          <w:szCs w:val="20"/>
        </w:rPr>
        <w:t>Halictus</w:t>
      </w:r>
      <w:proofErr w:type="spellEnd"/>
      <w:r w:rsidRPr="00303EAB">
        <w:rPr>
          <w:rFonts w:ascii="Times New Roman" w:eastAsia="Times New Roman" w:hAnsi="Times New Roman" w:cs="Times New Roman"/>
          <w:sz w:val="20"/>
          <w:szCs w:val="20"/>
        </w:rPr>
        <w:t xml:space="preserve"> will exhibit different phenology patterns, consistent with resource availability, across locations within St. Louis. Geographic areas were assigned as treatments based upon resource availability, as well as the management type. Because development of the </w:t>
      </w:r>
      <w:proofErr w:type="spellStart"/>
      <w:r w:rsidRPr="00303EAB">
        <w:rPr>
          <w:rFonts w:ascii="Times New Roman" w:eastAsia="Times New Roman" w:hAnsi="Times New Roman" w:cs="Times New Roman"/>
          <w:sz w:val="20"/>
          <w:szCs w:val="20"/>
        </w:rPr>
        <w:t>tegula</w:t>
      </w:r>
      <w:proofErr w:type="spellEnd"/>
      <w:r w:rsidRPr="00303EAB">
        <w:rPr>
          <w:rFonts w:ascii="Times New Roman" w:eastAsia="Times New Roman" w:hAnsi="Times New Roman" w:cs="Times New Roman"/>
          <w:sz w:val="20"/>
          <w:szCs w:val="20"/>
        </w:rPr>
        <w:t xml:space="preserve"> is directly proportional to resource availability, we measured the </w:t>
      </w:r>
      <w:proofErr w:type="spellStart"/>
      <w:r w:rsidRPr="00303EAB">
        <w:rPr>
          <w:rFonts w:ascii="Times New Roman" w:eastAsia="Times New Roman" w:hAnsi="Times New Roman" w:cs="Times New Roman"/>
          <w:sz w:val="20"/>
          <w:szCs w:val="20"/>
        </w:rPr>
        <w:t>intertegular</w:t>
      </w:r>
      <w:proofErr w:type="spellEnd"/>
      <w:r w:rsidRPr="00303EAB">
        <w:rPr>
          <w:rFonts w:ascii="Times New Roman" w:eastAsia="Times New Roman" w:hAnsi="Times New Roman" w:cs="Times New Roman"/>
          <w:sz w:val="20"/>
          <w:szCs w:val="20"/>
        </w:rPr>
        <w:t xml:space="preserve"> width of females </w:t>
      </w:r>
      <w:r w:rsidRPr="00303EAB">
        <w:rPr>
          <w:rFonts w:ascii="Times New Roman" w:eastAsia="Times New Roman" w:hAnsi="Times New Roman" w:cs="Times New Roman"/>
          <w:i/>
          <w:sz w:val="20"/>
          <w:szCs w:val="20"/>
        </w:rPr>
        <w:t xml:space="preserve">H. </w:t>
      </w:r>
      <w:proofErr w:type="spellStart"/>
      <w:r w:rsidRPr="00303EAB">
        <w:rPr>
          <w:rFonts w:ascii="Times New Roman" w:eastAsia="Times New Roman" w:hAnsi="Times New Roman" w:cs="Times New Roman"/>
          <w:i/>
          <w:sz w:val="20"/>
          <w:szCs w:val="20"/>
        </w:rPr>
        <w:t>ligatus</w:t>
      </w:r>
      <w:proofErr w:type="spellEnd"/>
      <w:r w:rsidRPr="00303EAB">
        <w:rPr>
          <w:rFonts w:ascii="Times New Roman" w:eastAsia="Times New Roman" w:hAnsi="Times New Roman" w:cs="Times New Roman"/>
          <w:i/>
          <w:sz w:val="20"/>
          <w:szCs w:val="20"/>
        </w:rPr>
        <w:t>.</w:t>
      </w:r>
      <w:r w:rsidRPr="00303EAB">
        <w:rPr>
          <w:rFonts w:ascii="Times New Roman" w:eastAsia="Times New Roman" w:hAnsi="Times New Roman" w:cs="Times New Roman"/>
          <w:sz w:val="20"/>
          <w:szCs w:val="20"/>
        </w:rPr>
        <w:t xml:space="preserve"> Larger individuals were found in May, while the smallest were found during the summer months, consistent with workers collecting pollen for the brood. There are also differences among north and south, which is likely a difference in resource availability across the city. How this differentiation can lead to better performance in a city environment remains to be investigated.</w:t>
      </w:r>
    </w:p>
    <w:p w14:paraId="154C73D9" w14:textId="77777777" w:rsidR="006B6B86" w:rsidRPr="001B733E" w:rsidRDefault="006B6B86" w:rsidP="006B6B86">
      <w:pPr>
        <w:spacing w:after="0" w:line="240" w:lineRule="auto"/>
        <w:rPr>
          <w:rFonts w:ascii="Times New Roman" w:eastAsia="Times New Roman" w:hAnsi="Times New Roman" w:cs="Times New Roman"/>
          <w:sz w:val="20"/>
          <w:szCs w:val="20"/>
        </w:rPr>
      </w:pPr>
    </w:p>
    <w:p w14:paraId="3105023B" w14:textId="77777777" w:rsidR="006B6B86" w:rsidRPr="001B733E" w:rsidRDefault="006B6B86" w:rsidP="006B6B86">
      <w:pPr>
        <w:spacing w:after="0" w:line="240" w:lineRule="auto"/>
        <w:rPr>
          <w:rFonts w:ascii="Times New Roman" w:eastAsia="Times New Roman" w:hAnsi="Times New Roman" w:cs="Times New Roman"/>
          <w:sz w:val="20"/>
          <w:szCs w:val="20"/>
        </w:rPr>
      </w:pPr>
      <w:r w:rsidRPr="006B6B86">
        <w:rPr>
          <w:rFonts w:ascii="Times New Roman" w:eastAsia="Times New Roman" w:hAnsi="Times New Roman" w:cs="Times New Roman"/>
          <w:caps/>
          <w:sz w:val="20"/>
          <w:szCs w:val="20"/>
        </w:rPr>
        <w:t>Brock, Jordan</w:t>
      </w:r>
      <w:r w:rsidRPr="006B6B86">
        <w:rPr>
          <w:rFonts w:ascii="Times New Roman" w:eastAsia="Times New Roman" w:hAnsi="Times New Roman" w:cs="Times New Roman"/>
          <w:sz w:val="20"/>
          <w:szCs w:val="20"/>
        </w:rPr>
        <w:t xml:space="preserve"> (</w:t>
      </w:r>
      <w:hyperlink r:id="rId6" w:history="1">
        <w:r w:rsidRPr="001B733E">
          <w:rPr>
            <w:rStyle w:val="Hyperlink"/>
            <w:rFonts w:ascii="Times New Roman" w:eastAsia="Times New Roman" w:hAnsi="Times New Roman" w:cs="Times New Roman"/>
            <w:sz w:val="20"/>
            <w:szCs w:val="20"/>
          </w:rPr>
          <w:t>Brock@wustl.edu</w:t>
        </w:r>
      </w:hyperlink>
      <w:r w:rsidRPr="001B733E">
        <w:rPr>
          <w:rFonts w:ascii="Times New Roman" w:eastAsia="Times New Roman" w:hAnsi="Times New Roman" w:cs="Times New Roman"/>
          <w:sz w:val="20"/>
          <w:szCs w:val="20"/>
        </w:rPr>
        <w:t xml:space="preserve">) </w:t>
      </w:r>
      <w:r w:rsidRPr="006B6B86">
        <w:rPr>
          <w:rFonts w:ascii="Times New Roman" w:eastAsia="Times New Roman" w:hAnsi="Times New Roman" w:cs="Times New Roman"/>
          <w:sz w:val="20"/>
          <w:szCs w:val="20"/>
        </w:rPr>
        <w:t>Washington University in St. Louis. 1 Broo</w:t>
      </w:r>
      <w:r w:rsidRPr="001B733E">
        <w:rPr>
          <w:rFonts w:ascii="Times New Roman" w:eastAsia="Times New Roman" w:hAnsi="Times New Roman" w:cs="Times New Roman"/>
          <w:sz w:val="20"/>
          <w:szCs w:val="20"/>
        </w:rPr>
        <w:t xml:space="preserve">kings </w:t>
      </w:r>
      <w:proofErr w:type="spellStart"/>
      <w:r w:rsidRPr="001B733E">
        <w:rPr>
          <w:rFonts w:ascii="Times New Roman" w:eastAsia="Times New Roman" w:hAnsi="Times New Roman" w:cs="Times New Roman"/>
          <w:sz w:val="20"/>
          <w:szCs w:val="20"/>
        </w:rPr>
        <w:t>Dr</w:t>
      </w:r>
      <w:proofErr w:type="spellEnd"/>
      <w:r w:rsidRPr="001B733E">
        <w:rPr>
          <w:rFonts w:ascii="Times New Roman" w:eastAsia="Times New Roman" w:hAnsi="Times New Roman" w:cs="Times New Roman"/>
          <w:sz w:val="20"/>
          <w:szCs w:val="20"/>
        </w:rPr>
        <w:t xml:space="preserve">, St. Louis, MO 63130 (with Ali A. </w:t>
      </w:r>
      <w:proofErr w:type="spellStart"/>
      <w:r w:rsidRPr="001B733E">
        <w:rPr>
          <w:rFonts w:ascii="Times New Roman" w:eastAsia="Times New Roman" w:hAnsi="Times New Roman" w:cs="Times New Roman"/>
          <w:sz w:val="20"/>
          <w:szCs w:val="20"/>
        </w:rPr>
        <w:t>Dӧnmez</w:t>
      </w:r>
      <w:proofErr w:type="spellEnd"/>
      <w:r w:rsidRPr="001B733E">
        <w:rPr>
          <w:rFonts w:ascii="Times New Roman" w:eastAsia="Times New Roman" w:hAnsi="Times New Roman" w:cs="Times New Roman"/>
          <w:sz w:val="20"/>
          <w:szCs w:val="20"/>
        </w:rPr>
        <w:t xml:space="preserve"> and </w:t>
      </w:r>
      <w:r w:rsidRPr="006B6B86">
        <w:rPr>
          <w:rFonts w:ascii="Times New Roman" w:eastAsia="Times New Roman" w:hAnsi="Times New Roman" w:cs="Times New Roman"/>
          <w:sz w:val="20"/>
          <w:szCs w:val="20"/>
        </w:rPr>
        <w:t xml:space="preserve">Mark A. </w:t>
      </w:r>
      <w:proofErr w:type="spellStart"/>
      <w:r w:rsidRPr="006B6B86">
        <w:rPr>
          <w:rFonts w:ascii="Times New Roman" w:eastAsia="Times New Roman" w:hAnsi="Times New Roman" w:cs="Times New Roman"/>
          <w:sz w:val="20"/>
          <w:szCs w:val="20"/>
        </w:rPr>
        <w:t>Beilstein</w:t>
      </w:r>
      <w:proofErr w:type="spellEnd"/>
      <w:r w:rsidRPr="001B733E">
        <w:rPr>
          <w:rFonts w:ascii="Times New Roman" w:eastAsia="Times New Roman" w:hAnsi="Times New Roman" w:cs="Times New Roman"/>
          <w:sz w:val="20"/>
          <w:szCs w:val="20"/>
        </w:rPr>
        <w:t>)</w:t>
      </w:r>
    </w:p>
    <w:p w14:paraId="28336654" w14:textId="77777777" w:rsidR="00E57FA7" w:rsidRPr="001B733E" w:rsidRDefault="00E57FA7" w:rsidP="006B6B86">
      <w:pPr>
        <w:spacing w:after="0" w:line="240" w:lineRule="auto"/>
        <w:rPr>
          <w:rFonts w:ascii="Times New Roman" w:eastAsia="Times New Roman" w:hAnsi="Times New Roman" w:cs="Times New Roman"/>
          <w:sz w:val="20"/>
          <w:szCs w:val="20"/>
        </w:rPr>
      </w:pPr>
    </w:p>
    <w:p w14:paraId="56E976A3" w14:textId="77777777" w:rsidR="00E57FA7" w:rsidRPr="001B733E" w:rsidRDefault="00E57FA7" w:rsidP="006B6B86">
      <w:pPr>
        <w:spacing w:after="0" w:line="240" w:lineRule="auto"/>
        <w:rPr>
          <w:rFonts w:ascii="Times New Roman" w:eastAsia="Times New Roman" w:hAnsi="Times New Roman" w:cs="Times New Roman"/>
          <w:b/>
          <w:sz w:val="20"/>
          <w:szCs w:val="20"/>
        </w:rPr>
      </w:pPr>
      <w:r w:rsidRPr="00E57FA7">
        <w:rPr>
          <w:rFonts w:ascii="Times New Roman" w:eastAsia="Times New Roman" w:hAnsi="Times New Roman" w:cs="Times New Roman"/>
          <w:b/>
          <w:sz w:val="20"/>
          <w:szCs w:val="20"/>
        </w:rPr>
        <w:t xml:space="preserve">Evolutionary history of the genus </w:t>
      </w:r>
      <w:proofErr w:type="spellStart"/>
      <w:r w:rsidRPr="00E57FA7">
        <w:rPr>
          <w:rFonts w:ascii="Times New Roman" w:eastAsia="Times New Roman" w:hAnsi="Times New Roman" w:cs="Times New Roman"/>
          <w:b/>
          <w:i/>
          <w:sz w:val="20"/>
          <w:szCs w:val="20"/>
        </w:rPr>
        <w:t>Camelina</w:t>
      </w:r>
      <w:proofErr w:type="spellEnd"/>
      <w:r w:rsidRPr="00E57FA7">
        <w:rPr>
          <w:rFonts w:ascii="Times New Roman" w:eastAsia="Times New Roman" w:hAnsi="Times New Roman" w:cs="Times New Roman"/>
          <w:b/>
          <w:sz w:val="20"/>
          <w:szCs w:val="20"/>
        </w:rPr>
        <w:t xml:space="preserve"> (</w:t>
      </w:r>
      <w:proofErr w:type="spellStart"/>
      <w:r w:rsidRPr="00E57FA7">
        <w:rPr>
          <w:rFonts w:ascii="Times New Roman" w:eastAsia="Times New Roman" w:hAnsi="Times New Roman" w:cs="Times New Roman"/>
          <w:b/>
          <w:sz w:val="20"/>
          <w:szCs w:val="20"/>
        </w:rPr>
        <w:t>Brassicaceae</w:t>
      </w:r>
      <w:proofErr w:type="spellEnd"/>
      <w:r w:rsidRPr="00E57FA7">
        <w:rPr>
          <w:rFonts w:ascii="Times New Roman" w:eastAsia="Times New Roman" w:hAnsi="Times New Roman" w:cs="Times New Roman"/>
          <w:b/>
          <w:sz w:val="20"/>
          <w:szCs w:val="20"/>
        </w:rPr>
        <w:t>)</w:t>
      </w:r>
    </w:p>
    <w:p w14:paraId="5579280D" w14:textId="77777777" w:rsidR="006B6B86" w:rsidRPr="001B733E" w:rsidRDefault="006B6B86" w:rsidP="006B6B86">
      <w:pPr>
        <w:spacing w:after="0" w:line="240" w:lineRule="auto"/>
        <w:rPr>
          <w:rFonts w:ascii="Times New Roman" w:eastAsia="Times New Roman" w:hAnsi="Times New Roman" w:cs="Times New Roman"/>
          <w:i/>
          <w:sz w:val="20"/>
          <w:szCs w:val="20"/>
        </w:rPr>
      </w:pPr>
    </w:p>
    <w:p w14:paraId="24025696" w14:textId="77777777" w:rsidR="006B6B86" w:rsidRPr="001B733E" w:rsidRDefault="006B6B86" w:rsidP="006B6B86">
      <w:pPr>
        <w:spacing w:after="0" w:line="240" w:lineRule="auto"/>
        <w:rPr>
          <w:rFonts w:ascii="Times New Roman" w:eastAsia="Times New Roman" w:hAnsi="Times New Roman" w:cs="Times New Roman"/>
          <w:sz w:val="20"/>
          <w:szCs w:val="20"/>
        </w:rPr>
      </w:pPr>
      <w:proofErr w:type="spellStart"/>
      <w:r w:rsidRPr="006B6B86">
        <w:rPr>
          <w:rFonts w:ascii="Times New Roman" w:eastAsia="Times New Roman" w:hAnsi="Times New Roman" w:cs="Times New Roman"/>
          <w:i/>
          <w:sz w:val="20"/>
          <w:szCs w:val="20"/>
        </w:rPr>
        <w:t>Camelina</w:t>
      </w:r>
      <w:proofErr w:type="spellEnd"/>
      <w:r w:rsidRPr="006B6B86">
        <w:rPr>
          <w:rFonts w:ascii="Times New Roman" w:eastAsia="Times New Roman" w:hAnsi="Times New Roman" w:cs="Times New Roman"/>
          <w:sz w:val="20"/>
          <w:szCs w:val="20"/>
        </w:rPr>
        <w:t xml:space="preserve"> (</w:t>
      </w:r>
      <w:proofErr w:type="spellStart"/>
      <w:r w:rsidRPr="006B6B86">
        <w:rPr>
          <w:rFonts w:ascii="Times New Roman" w:eastAsia="Times New Roman" w:hAnsi="Times New Roman" w:cs="Times New Roman"/>
          <w:sz w:val="20"/>
          <w:szCs w:val="20"/>
        </w:rPr>
        <w:t>Brassicaceae</w:t>
      </w:r>
      <w:proofErr w:type="spellEnd"/>
      <w:r w:rsidRPr="006B6B86">
        <w:rPr>
          <w:rFonts w:ascii="Times New Roman" w:eastAsia="Times New Roman" w:hAnsi="Times New Roman" w:cs="Times New Roman"/>
          <w:sz w:val="20"/>
          <w:szCs w:val="20"/>
        </w:rPr>
        <w:t xml:space="preserve">) is a small genus of interest as biofuel with proposed origin in the </w:t>
      </w:r>
      <w:proofErr w:type="spellStart"/>
      <w:r w:rsidRPr="006B6B86">
        <w:rPr>
          <w:rFonts w:ascii="Times New Roman" w:eastAsia="Times New Roman" w:hAnsi="Times New Roman" w:cs="Times New Roman"/>
          <w:sz w:val="20"/>
          <w:szCs w:val="20"/>
        </w:rPr>
        <w:t>Irano-Turanian</w:t>
      </w:r>
      <w:proofErr w:type="spellEnd"/>
      <w:r w:rsidRPr="006B6B86">
        <w:rPr>
          <w:rFonts w:ascii="Times New Roman" w:eastAsia="Times New Roman" w:hAnsi="Times New Roman" w:cs="Times New Roman"/>
          <w:sz w:val="20"/>
          <w:szCs w:val="20"/>
        </w:rPr>
        <w:t xml:space="preserve"> region. Floras from the region of species diversity differ in number of species recognized and the morphological characters used to define them. Despite taxonomic uncertainty, five species appear in all treatments of the genus: </w:t>
      </w:r>
      <w:r w:rsidRPr="006B6B86">
        <w:rPr>
          <w:rFonts w:ascii="Times New Roman" w:eastAsia="Times New Roman" w:hAnsi="Times New Roman" w:cs="Times New Roman"/>
          <w:i/>
          <w:sz w:val="20"/>
          <w:szCs w:val="20"/>
        </w:rPr>
        <w:t xml:space="preserve">C. </w:t>
      </w:r>
      <w:proofErr w:type="spellStart"/>
      <w:r w:rsidRPr="006B6B86">
        <w:rPr>
          <w:rFonts w:ascii="Times New Roman" w:eastAsia="Times New Roman" w:hAnsi="Times New Roman" w:cs="Times New Roman"/>
          <w:i/>
          <w:sz w:val="20"/>
          <w:szCs w:val="20"/>
        </w:rPr>
        <w:t>hispida</w:t>
      </w:r>
      <w:proofErr w:type="spellEnd"/>
      <w:r w:rsidRPr="006B6B86">
        <w:rPr>
          <w:rFonts w:ascii="Times New Roman" w:eastAsia="Times New Roman" w:hAnsi="Times New Roman" w:cs="Times New Roman"/>
          <w:i/>
          <w:sz w:val="20"/>
          <w:szCs w:val="20"/>
        </w:rPr>
        <w:t xml:space="preserve">, C. </w:t>
      </w:r>
      <w:proofErr w:type="spellStart"/>
      <w:r w:rsidRPr="006B6B86">
        <w:rPr>
          <w:rFonts w:ascii="Times New Roman" w:eastAsia="Times New Roman" w:hAnsi="Times New Roman" w:cs="Times New Roman"/>
          <w:i/>
          <w:sz w:val="20"/>
          <w:szCs w:val="20"/>
        </w:rPr>
        <w:t>laxa</w:t>
      </w:r>
      <w:proofErr w:type="spellEnd"/>
      <w:r w:rsidRPr="006B6B86">
        <w:rPr>
          <w:rFonts w:ascii="Times New Roman" w:eastAsia="Times New Roman" w:hAnsi="Times New Roman" w:cs="Times New Roman"/>
          <w:i/>
          <w:sz w:val="20"/>
          <w:szCs w:val="20"/>
        </w:rPr>
        <w:t xml:space="preserve">, C. </w:t>
      </w:r>
      <w:proofErr w:type="spellStart"/>
      <w:r w:rsidRPr="006B6B86">
        <w:rPr>
          <w:rFonts w:ascii="Times New Roman" w:eastAsia="Times New Roman" w:hAnsi="Times New Roman" w:cs="Times New Roman"/>
          <w:i/>
          <w:sz w:val="20"/>
          <w:szCs w:val="20"/>
        </w:rPr>
        <w:t>microcarpa</w:t>
      </w:r>
      <w:proofErr w:type="spellEnd"/>
      <w:r w:rsidRPr="006B6B86">
        <w:rPr>
          <w:rFonts w:ascii="Times New Roman" w:eastAsia="Times New Roman" w:hAnsi="Times New Roman" w:cs="Times New Roman"/>
          <w:i/>
          <w:sz w:val="20"/>
          <w:szCs w:val="20"/>
        </w:rPr>
        <w:t xml:space="preserve">, C. </w:t>
      </w:r>
      <w:proofErr w:type="spellStart"/>
      <w:r w:rsidRPr="006B6B86">
        <w:rPr>
          <w:rFonts w:ascii="Times New Roman" w:eastAsia="Times New Roman" w:hAnsi="Times New Roman" w:cs="Times New Roman"/>
          <w:i/>
          <w:sz w:val="20"/>
          <w:szCs w:val="20"/>
        </w:rPr>
        <w:t>rumelica</w:t>
      </w:r>
      <w:proofErr w:type="spellEnd"/>
      <w:r w:rsidRPr="006B6B86">
        <w:rPr>
          <w:rFonts w:ascii="Times New Roman" w:eastAsia="Times New Roman" w:hAnsi="Times New Roman" w:cs="Times New Roman"/>
          <w:sz w:val="20"/>
          <w:szCs w:val="20"/>
        </w:rPr>
        <w:t xml:space="preserve">, and </w:t>
      </w:r>
      <w:r w:rsidRPr="006B6B86">
        <w:rPr>
          <w:rFonts w:ascii="Times New Roman" w:eastAsia="Times New Roman" w:hAnsi="Times New Roman" w:cs="Times New Roman"/>
          <w:i/>
          <w:sz w:val="20"/>
          <w:szCs w:val="20"/>
        </w:rPr>
        <w:t>C. sativa</w:t>
      </w:r>
      <w:r w:rsidRPr="006B6B86">
        <w:rPr>
          <w:rFonts w:ascii="Times New Roman" w:eastAsia="Times New Roman" w:hAnsi="Times New Roman" w:cs="Times New Roman"/>
          <w:sz w:val="20"/>
          <w:szCs w:val="20"/>
        </w:rPr>
        <w:t xml:space="preserve">. As a first step in determining taxonomic units in the group we are employing a phylogenetic approach to understand species relationships. Over three summers, we collected species in </w:t>
      </w:r>
      <w:proofErr w:type="spellStart"/>
      <w:r w:rsidRPr="006B6B86">
        <w:rPr>
          <w:rFonts w:ascii="Times New Roman" w:eastAsia="Times New Roman" w:hAnsi="Times New Roman" w:cs="Times New Roman"/>
          <w:i/>
          <w:sz w:val="20"/>
          <w:szCs w:val="20"/>
        </w:rPr>
        <w:t>Camelina</w:t>
      </w:r>
      <w:proofErr w:type="spellEnd"/>
      <w:r w:rsidRPr="006B6B86">
        <w:rPr>
          <w:rFonts w:ascii="Times New Roman" w:eastAsia="Times New Roman" w:hAnsi="Times New Roman" w:cs="Times New Roman"/>
          <w:sz w:val="20"/>
          <w:szCs w:val="20"/>
        </w:rPr>
        <w:t xml:space="preserve"> from the proposed region of origin in Turkey, Georgia, and Armenia from ~150 distinct locations. To assess phylogenetic relationships among these collections, we sequenced the internal transcribed spacer (ITS) region of nuclear ribosomal DNA for maximum likelihood phylogenetic analysis. Results from this work suggest a history of hybridization among currently recognized </w:t>
      </w:r>
      <w:proofErr w:type="spellStart"/>
      <w:r w:rsidRPr="006B6B86">
        <w:rPr>
          <w:rFonts w:ascii="Times New Roman" w:eastAsia="Times New Roman" w:hAnsi="Times New Roman" w:cs="Times New Roman"/>
          <w:i/>
          <w:sz w:val="20"/>
          <w:szCs w:val="20"/>
        </w:rPr>
        <w:t>Camelina</w:t>
      </w:r>
      <w:proofErr w:type="spellEnd"/>
      <w:r w:rsidRPr="006B6B86">
        <w:rPr>
          <w:rFonts w:ascii="Times New Roman" w:eastAsia="Times New Roman" w:hAnsi="Times New Roman" w:cs="Times New Roman"/>
          <w:sz w:val="20"/>
          <w:szCs w:val="20"/>
        </w:rPr>
        <w:t xml:space="preserve"> species. In addition, we are documenting differences in genome size among our collections using flow cytometry. Results from this work confirm that diploids, tetraploids and </w:t>
      </w:r>
      <w:proofErr w:type="spellStart"/>
      <w:r w:rsidRPr="006B6B86">
        <w:rPr>
          <w:rFonts w:ascii="Times New Roman" w:eastAsia="Times New Roman" w:hAnsi="Times New Roman" w:cs="Times New Roman"/>
          <w:sz w:val="20"/>
          <w:szCs w:val="20"/>
        </w:rPr>
        <w:t>hexaploids</w:t>
      </w:r>
      <w:proofErr w:type="spellEnd"/>
      <w:r w:rsidRPr="006B6B86">
        <w:rPr>
          <w:rFonts w:ascii="Times New Roman" w:eastAsia="Times New Roman" w:hAnsi="Times New Roman" w:cs="Times New Roman"/>
          <w:sz w:val="20"/>
          <w:szCs w:val="20"/>
        </w:rPr>
        <w:t xml:space="preserve"> exist in the genus. In ongoing work, we are employing next-generation sequencing to provide a more robust, high-resolution phylogeny based on analyses of thousands of phylogenetically informative genome-wide SNPs.</w:t>
      </w:r>
    </w:p>
    <w:p w14:paraId="08C0867F" w14:textId="77777777" w:rsidR="00F71952" w:rsidRPr="001B733E" w:rsidRDefault="00F71952" w:rsidP="006B6B86">
      <w:pPr>
        <w:spacing w:after="0" w:line="240" w:lineRule="auto"/>
        <w:rPr>
          <w:rFonts w:ascii="Times New Roman" w:eastAsia="Times New Roman" w:hAnsi="Times New Roman" w:cs="Times New Roman"/>
          <w:sz w:val="20"/>
          <w:szCs w:val="20"/>
        </w:rPr>
      </w:pPr>
    </w:p>
    <w:p w14:paraId="5CF46CFC" w14:textId="77777777" w:rsidR="001B733E" w:rsidRPr="001B733E" w:rsidRDefault="001B733E" w:rsidP="001B733E">
      <w:pPr>
        <w:spacing w:after="0" w:line="240" w:lineRule="auto"/>
        <w:rPr>
          <w:rFonts w:ascii="Times New Roman" w:eastAsiaTheme="minorEastAsia" w:hAnsi="Times New Roman" w:cs="Times New Roman"/>
          <w:i/>
          <w:sz w:val="20"/>
          <w:szCs w:val="20"/>
          <w:lang w:val="en-GB"/>
        </w:rPr>
      </w:pPr>
      <w:r w:rsidRPr="001B733E">
        <w:rPr>
          <w:rFonts w:ascii="Times New Roman" w:eastAsiaTheme="minorEastAsia" w:hAnsi="Times New Roman" w:cs="Times New Roman"/>
          <w:caps/>
          <w:sz w:val="20"/>
          <w:szCs w:val="20"/>
          <w:lang w:val="en-GB"/>
        </w:rPr>
        <w:t>Ciotir</w:t>
      </w:r>
      <w:r>
        <w:rPr>
          <w:rFonts w:ascii="Times New Roman" w:eastAsiaTheme="minorEastAsia" w:hAnsi="Times New Roman" w:cs="Times New Roman"/>
          <w:caps/>
          <w:sz w:val="20"/>
          <w:szCs w:val="20"/>
          <w:lang w:val="en-GB"/>
        </w:rPr>
        <w:t>, CLAUDIA</w:t>
      </w:r>
      <w:r w:rsidRPr="001B733E">
        <w:rPr>
          <w:rFonts w:ascii="Times New Roman" w:eastAsiaTheme="minorEastAsia" w:hAnsi="Times New Roman" w:cs="Times New Roman"/>
          <w:caps/>
          <w:sz w:val="20"/>
          <w:szCs w:val="20"/>
          <w:vertAlign w:val="superscript"/>
          <w:lang w:val="en-GB"/>
        </w:rPr>
        <w:t>1</w:t>
      </w:r>
      <w:proofErr w:type="gramStart"/>
      <w:r w:rsidRPr="001B733E">
        <w:rPr>
          <w:rFonts w:ascii="Times New Roman" w:eastAsiaTheme="minorEastAsia" w:hAnsi="Times New Roman" w:cs="Times New Roman"/>
          <w:sz w:val="20"/>
          <w:szCs w:val="20"/>
          <w:vertAlign w:val="superscript"/>
          <w:lang w:val="en-GB"/>
        </w:rPr>
        <w:t>,2</w:t>
      </w:r>
      <w:proofErr w:type="gramEnd"/>
      <w:r w:rsidRPr="001B733E">
        <w:rPr>
          <w:rFonts w:ascii="Times New Roman" w:eastAsiaTheme="minorEastAsia" w:hAnsi="Times New Roman" w:cs="Times New Roman"/>
          <w:sz w:val="20"/>
          <w:szCs w:val="20"/>
          <w:lang w:val="en-GB"/>
        </w:rPr>
        <w:t>, Wendy Applequist</w:t>
      </w:r>
      <w:r w:rsidRPr="001B733E">
        <w:rPr>
          <w:rFonts w:ascii="Times New Roman" w:eastAsiaTheme="minorEastAsia" w:hAnsi="Times New Roman" w:cs="Times New Roman"/>
          <w:sz w:val="20"/>
          <w:szCs w:val="20"/>
          <w:vertAlign w:val="superscript"/>
          <w:lang w:val="en-GB"/>
        </w:rPr>
        <w:t>2</w:t>
      </w:r>
      <w:r w:rsidRPr="001B733E">
        <w:rPr>
          <w:rFonts w:ascii="Times New Roman" w:eastAsiaTheme="minorEastAsia" w:hAnsi="Times New Roman" w:cs="Times New Roman"/>
          <w:sz w:val="20"/>
          <w:szCs w:val="20"/>
          <w:lang w:val="en-GB"/>
        </w:rPr>
        <w:t>, Tim Crews</w:t>
      </w:r>
      <w:r w:rsidRPr="001B733E">
        <w:rPr>
          <w:rFonts w:ascii="Times New Roman" w:eastAsiaTheme="minorEastAsia" w:hAnsi="Times New Roman" w:cs="Times New Roman"/>
          <w:sz w:val="20"/>
          <w:szCs w:val="20"/>
          <w:vertAlign w:val="superscript"/>
          <w:lang w:val="en-GB"/>
        </w:rPr>
        <w:t>3</w:t>
      </w:r>
      <w:r w:rsidRPr="001B733E">
        <w:rPr>
          <w:rFonts w:ascii="Times New Roman" w:eastAsiaTheme="minorEastAsia" w:hAnsi="Times New Roman" w:cs="Times New Roman"/>
          <w:sz w:val="20"/>
          <w:szCs w:val="20"/>
          <w:lang w:val="en-GB"/>
        </w:rPr>
        <w:t>, Lee DeHaan</w:t>
      </w:r>
      <w:r w:rsidRPr="001B733E">
        <w:rPr>
          <w:rFonts w:ascii="Times New Roman" w:eastAsiaTheme="minorEastAsia" w:hAnsi="Times New Roman" w:cs="Times New Roman"/>
          <w:sz w:val="20"/>
          <w:szCs w:val="20"/>
          <w:vertAlign w:val="superscript"/>
          <w:lang w:val="en-GB"/>
        </w:rPr>
        <w:t>3</w:t>
      </w:r>
      <w:r w:rsidRPr="001B733E">
        <w:rPr>
          <w:rFonts w:ascii="Times New Roman" w:eastAsiaTheme="minorEastAsia" w:hAnsi="Times New Roman" w:cs="Times New Roman"/>
          <w:sz w:val="20"/>
          <w:szCs w:val="20"/>
          <w:lang w:val="en-GB"/>
        </w:rPr>
        <w:t>, Sterling Herron</w:t>
      </w:r>
      <w:r w:rsidRPr="001B733E">
        <w:rPr>
          <w:rFonts w:ascii="Times New Roman" w:eastAsiaTheme="minorEastAsia" w:hAnsi="Times New Roman" w:cs="Times New Roman"/>
          <w:sz w:val="20"/>
          <w:szCs w:val="20"/>
          <w:vertAlign w:val="superscript"/>
          <w:lang w:val="en-GB"/>
        </w:rPr>
        <w:t xml:space="preserve">1,2 </w:t>
      </w:r>
      <w:r w:rsidRPr="001B733E">
        <w:rPr>
          <w:rFonts w:ascii="Times New Roman" w:eastAsiaTheme="minorEastAsia" w:hAnsi="Times New Roman" w:cs="Times New Roman"/>
          <w:sz w:val="20"/>
          <w:szCs w:val="20"/>
          <w:lang w:val="en-GB"/>
        </w:rPr>
        <w:t>, Andrew Townesmith</w:t>
      </w:r>
      <w:r w:rsidRPr="001B733E">
        <w:rPr>
          <w:rFonts w:ascii="Times New Roman" w:eastAsiaTheme="minorEastAsia" w:hAnsi="Times New Roman" w:cs="Times New Roman"/>
          <w:sz w:val="20"/>
          <w:szCs w:val="20"/>
          <w:vertAlign w:val="superscript"/>
          <w:lang w:val="en-GB"/>
        </w:rPr>
        <w:t>2</w:t>
      </w:r>
      <w:r w:rsidRPr="001B733E">
        <w:rPr>
          <w:rFonts w:ascii="Times New Roman" w:eastAsiaTheme="minorEastAsia" w:hAnsi="Times New Roman" w:cs="Times New Roman"/>
          <w:sz w:val="20"/>
          <w:szCs w:val="20"/>
          <w:lang w:val="en-GB"/>
        </w:rPr>
        <w:t>, David Van Tassel</w:t>
      </w:r>
      <w:r w:rsidRPr="001B733E">
        <w:rPr>
          <w:rFonts w:ascii="Times New Roman" w:eastAsiaTheme="minorEastAsia" w:hAnsi="Times New Roman" w:cs="Times New Roman"/>
          <w:sz w:val="20"/>
          <w:szCs w:val="20"/>
          <w:vertAlign w:val="superscript"/>
          <w:lang w:val="en-GB"/>
        </w:rPr>
        <w:t>3</w:t>
      </w:r>
      <w:r w:rsidRPr="001B733E">
        <w:rPr>
          <w:rFonts w:ascii="Times New Roman" w:eastAsiaTheme="minorEastAsia" w:hAnsi="Times New Roman" w:cs="Times New Roman"/>
          <w:sz w:val="20"/>
          <w:szCs w:val="20"/>
          <w:lang w:val="en-GB"/>
        </w:rPr>
        <w:t>, and Allison J. Miller</w:t>
      </w:r>
      <w:r w:rsidRPr="001B733E">
        <w:rPr>
          <w:rFonts w:ascii="Times New Roman" w:eastAsiaTheme="minorEastAsia" w:hAnsi="Times New Roman" w:cs="Times New Roman"/>
          <w:sz w:val="20"/>
          <w:szCs w:val="20"/>
          <w:vertAlign w:val="superscript"/>
          <w:lang w:val="en-GB"/>
        </w:rPr>
        <w:t>1,2</w:t>
      </w:r>
      <w:r w:rsidRPr="001B733E">
        <w:rPr>
          <w:rFonts w:ascii="Times New Roman" w:eastAsiaTheme="minorEastAsia" w:hAnsi="Times New Roman" w:cs="Times New Roman"/>
          <w:sz w:val="20"/>
          <w:szCs w:val="20"/>
          <w:lang w:val="en-GB"/>
        </w:rPr>
        <w:t xml:space="preserve"> </w:t>
      </w:r>
      <w:r w:rsidRPr="001B733E">
        <w:rPr>
          <w:rFonts w:ascii="Times New Roman" w:eastAsiaTheme="minorEastAsia" w:hAnsi="Times New Roman" w:cs="Times New Roman"/>
          <w:i/>
          <w:sz w:val="20"/>
          <w:szCs w:val="20"/>
          <w:vertAlign w:val="superscript"/>
          <w:lang w:val="en-GB"/>
        </w:rPr>
        <w:t>1</w:t>
      </w:r>
      <w:r w:rsidRPr="001B733E">
        <w:rPr>
          <w:rFonts w:ascii="Times New Roman" w:eastAsiaTheme="minorEastAsia" w:hAnsi="Times New Roman" w:cs="Times New Roman"/>
          <w:i/>
          <w:sz w:val="20"/>
          <w:szCs w:val="20"/>
          <w:lang w:val="en-GB"/>
        </w:rPr>
        <w:t xml:space="preserve"> Saint Louis University/Department of Biology, St. Louis, Missouri</w:t>
      </w:r>
      <w:r w:rsidRPr="001B733E">
        <w:rPr>
          <w:rFonts w:ascii="Times New Roman" w:eastAsiaTheme="minorEastAsia" w:hAnsi="Times New Roman" w:cs="Times New Roman"/>
          <w:sz w:val="20"/>
          <w:szCs w:val="20"/>
          <w:lang w:val="en-GB"/>
        </w:rPr>
        <w:t xml:space="preserve"> </w:t>
      </w:r>
      <w:r w:rsidRPr="001B733E">
        <w:rPr>
          <w:rFonts w:ascii="Times New Roman" w:eastAsiaTheme="minorEastAsia" w:hAnsi="Times New Roman" w:cs="Times New Roman"/>
          <w:i/>
          <w:sz w:val="20"/>
          <w:szCs w:val="20"/>
          <w:vertAlign w:val="superscript"/>
          <w:lang w:val="en-GB"/>
        </w:rPr>
        <w:t>2</w:t>
      </w:r>
      <w:r w:rsidRPr="001B733E">
        <w:rPr>
          <w:rFonts w:ascii="Times New Roman" w:eastAsiaTheme="minorEastAsia" w:hAnsi="Times New Roman" w:cs="Times New Roman"/>
          <w:i/>
          <w:sz w:val="20"/>
          <w:szCs w:val="20"/>
          <w:lang w:val="en-GB"/>
        </w:rPr>
        <w:t xml:space="preserve"> Missouri Botanical Garden Department of Research and Conservation, St. Louis, Missouri</w:t>
      </w:r>
      <w:r w:rsidRPr="001B733E">
        <w:rPr>
          <w:rFonts w:ascii="Times New Roman" w:eastAsiaTheme="minorEastAsia" w:hAnsi="Times New Roman" w:cs="Times New Roman"/>
          <w:sz w:val="20"/>
          <w:szCs w:val="20"/>
          <w:lang w:val="en-GB"/>
        </w:rPr>
        <w:t xml:space="preserve"> </w:t>
      </w:r>
      <w:r w:rsidRPr="001B733E">
        <w:rPr>
          <w:rFonts w:ascii="Times New Roman" w:eastAsiaTheme="minorEastAsia" w:hAnsi="Times New Roman" w:cs="Times New Roman"/>
          <w:i/>
          <w:iCs/>
          <w:sz w:val="20"/>
          <w:szCs w:val="20"/>
          <w:vertAlign w:val="superscript"/>
          <w:lang w:val="en-GB"/>
        </w:rPr>
        <w:t xml:space="preserve">3 </w:t>
      </w:r>
      <w:r w:rsidRPr="001B733E">
        <w:rPr>
          <w:rFonts w:ascii="Times New Roman" w:eastAsiaTheme="minorEastAsia" w:hAnsi="Times New Roman" w:cs="Times New Roman"/>
          <w:i/>
          <w:sz w:val="20"/>
          <w:szCs w:val="20"/>
          <w:lang w:val="en-GB"/>
        </w:rPr>
        <w:t>The Land Institute, Salina, Kansas</w:t>
      </w:r>
    </w:p>
    <w:p w14:paraId="2805D7E4" w14:textId="77777777" w:rsidR="001B733E" w:rsidRPr="001B733E" w:rsidRDefault="001B733E" w:rsidP="001B733E">
      <w:pPr>
        <w:spacing w:after="0" w:line="240" w:lineRule="auto"/>
        <w:rPr>
          <w:rFonts w:ascii="Times New Roman" w:eastAsiaTheme="minorEastAsia" w:hAnsi="Times New Roman" w:cs="Times New Roman"/>
          <w:sz w:val="20"/>
          <w:szCs w:val="20"/>
          <w:lang w:val="en-GB"/>
        </w:rPr>
      </w:pPr>
    </w:p>
    <w:p w14:paraId="0337FF3A" w14:textId="77777777" w:rsidR="00F71952" w:rsidRPr="00F71952" w:rsidRDefault="00F71952" w:rsidP="00F71952">
      <w:pPr>
        <w:spacing w:after="0" w:line="240" w:lineRule="auto"/>
        <w:rPr>
          <w:rFonts w:ascii="Times New Roman" w:eastAsiaTheme="minorEastAsia" w:hAnsi="Times New Roman" w:cs="Times New Roman"/>
          <w:b/>
          <w:bCs/>
          <w:sz w:val="20"/>
          <w:szCs w:val="20"/>
          <w:lang w:val="en-CA"/>
        </w:rPr>
      </w:pPr>
      <w:r w:rsidRPr="00F71952">
        <w:rPr>
          <w:rFonts w:ascii="Times New Roman" w:eastAsiaTheme="minorEastAsia" w:hAnsi="Times New Roman" w:cs="Times New Roman"/>
          <w:b/>
          <w:bCs/>
          <w:sz w:val="20"/>
          <w:szCs w:val="20"/>
          <w:lang w:val="en-CA"/>
        </w:rPr>
        <w:t>Global inventory and evaluation of wild, perennial herbaceous cereal, pulse and oilseed species for pre-breeding and domestication</w:t>
      </w:r>
    </w:p>
    <w:p w14:paraId="16470CCB" w14:textId="77777777" w:rsidR="00F71952" w:rsidRPr="001B733E" w:rsidRDefault="00F71952" w:rsidP="006B6B86">
      <w:pPr>
        <w:spacing w:after="0" w:line="240" w:lineRule="auto"/>
        <w:rPr>
          <w:rFonts w:ascii="Times New Roman" w:eastAsia="Times New Roman" w:hAnsi="Times New Roman" w:cs="Times New Roman"/>
          <w:sz w:val="20"/>
          <w:szCs w:val="20"/>
        </w:rPr>
      </w:pPr>
    </w:p>
    <w:p w14:paraId="3EC28E7B" w14:textId="77777777" w:rsidR="00F71952" w:rsidRPr="00F71952" w:rsidRDefault="00F71952" w:rsidP="00FE4663">
      <w:pPr>
        <w:spacing w:after="0" w:line="240" w:lineRule="auto"/>
        <w:rPr>
          <w:rFonts w:ascii="Times New Roman" w:eastAsiaTheme="minorEastAsia" w:hAnsi="Times New Roman" w:cs="Times New Roman"/>
          <w:bCs/>
          <w:sz w:val="20"/>
          <w:szCs w:val="20"/>
        </w:rPr>
      </w:pPr>
      <w:r w:rsidRPr="00F71952">
        <w:rPr>
          <w:rFonts w:ascii="Times New Roman" w:eastAsiaTheme="minorEastAsia" w:hAnsi="Times New Roman" w:cs="Times New Roman"/>
          <w:sz w:val="20"/>
          <w:szCs w:val="20"/>
        </w:rPr>
        <w:t>The Perennial Agriculture Project - Global Inventory (PAPGI)</w:t>
      </w:r>
      <w:r w:rsidRPr="00F71952">
        <w:rPr>
          <w:rFonts w:ascii="Times New Roman" w:eastAsiaTheme="minorEastAsia" w:hAnsi="Times New Roman" w:cs="Times New Roman"/>
          <w:sz w:val="20"/>
          <w:szCs w:val="20"/>
          <w:lang w:val="en-CA"/>
        </w:rPr>
        <w:t xml:space="preserve"> is a collaborative project between Saint Louis University, the Missouri Botanical Garden, and The Land Institute (Salina, Kansas). This project aims to inventory perennial, herbaceous members of the </w:t>
      </w:r>
      <w:proofErr w:type="spellStart"/>
      <w:r w:rsidRPr="00F71952">
        <w:rPr>
          <w:rFonts w:ascii="Times New Roman" w:eastAsiaTheme="minorEastAsia" w:hAnsi="Times New Roman" w:cs="Times New Roman"/>
          <w:sz w:val="20"/>
          <w:szCs w:val="20"/>
          <w:lang w:val="en-CA"/>
        </w:rPr>
        <w:t>Asteraceae</w:t>
      </w:r>
      <w:proofErr w:type="spellEnd"/>
      <w:r w:rsidRPr="00F71952">
        <w:rPr>
          <w:rFonts w:ascii="Times New Roman" w:eastAsiaTheme="minorEastAsia" w:hAnsi="Times New Roman" w:cs="Times New Roman"/>
          <w:sz w:val="20"/>
          <w:szCs w:val="20"/>
          <w:lang w:val="en-CA"/>
        </w:rPr>
        <w:t xml:space="preserve">, </w:t>
      </w:r>
      <w:proofErr w:type="spellStart"/>
      <w:r w:rsidRPr="00F71952">
        <w:rPr>
          <w:rFonts w:ascii="Times New Roman" w:eastAsiaTheme="minorEastAsia" w:hAnsi="Times New Roman" w:cs="Times New Roman"/>
          <w:sz w:val="20"/>
          <w:szCs w:val="20"/>
          <w:lang w:val="en-CA"/>
        </w:rPr>
        <w:t>Fabaceae</w:t>
      </w:r>
      <w:proofErr w:type="spellEnd"/>
      <w:r w:rsidRPr="00F71952">
        <w:rPr>
          <w:rFonts w:ascii="Times New Roman" w:eastAsiaTheme="minorEastAsia" w:hAnsi="Times New Roman" w:cs="Times New Roman"/>
          <w:sz w:val="20"/>
          <w:szCs w:val="20"/>
          <w:lang w:val="en-CA"/>
        </w:rPr>
        <w:t xml:space="preserve">, and </w:t>
      </w:r>
      <w:proofErr w:type="spellStart"/>
      <w:r w:rsidRPr="00F71952">
        <w:rPr>
          <w:rFonts w:ascii="Times New Roman" w:eastAsiaTheme="minorEastAsia" w:hAnsi="Times New Roman" w:cs="Times New Roman"/>
          <w:sz w:val="20"/>
          <w:szCs w:val="20"/>
          <w:lang w:val="en-CA"/>
        </w:rPr>
        <w:t>Poaceae</w:t>
      </w:r>
      <w:proofErr w:type="spellEnd"/>
      <w:r w:rsidRPr="00F71952">
        <w:rPr>
          <w:rFonts w:ascii="Times New Roman" w:eastAsiaTheme="minorEastAsia" w:hAnsi="Times New Roman" w:cs="Times New Roman"/>
          <w:sz w:val="20"/>
          <w:szCs w:val="20"/>
          <w:lang w:val="en-CA"/>
        </w:rPr>
        <w:t xml:space="preserve"> families, to generate a web-searchable database, and to develop a short list of perennial candidate crops with potential uses in perennial polycultures. For the short list of candidate species, </w:t>
      </w:r>
      <w:r w:rsidRPr="00F71952">
        <w:rPr>
          <w:rFonts w:ascii="Times New Roman" w:eastAsiaTheme="minorEastAsia" w:hAnsi="Times New Roman" w:cs="Times New Roman"/>
          <w:sz w:val="20"/>
          <w:szCs w:val="20"/>
        </w:rPr>
        <w:t xml:space="preserve">the on-line global inventory </w:t>
      </w:r>
      <w:r w:rsidRPr="00F71952">
        <w:rPr>
          <w:rFonts w:ascii="Times New Roman" w:eastAsiaTheme="minorEastAsia" w:hAnsi="Times New Roman" w:cs="Times New Roman"/>
          <w:sz w:val="20"/>
          <w:szCs w:val="20"/>
          <w:lang w:val="en-CA"/>
        </w:rPr>
        <w:t xml:space="preserve">will record </w:t>
      </w:r>
      <w:r w:rsidRPr="00F71952">
        <w:rPr>
          <w:rFonts w:ascii="Times New Roman" w:eastAsiaTheme="minorEastAsia" w:hAnsi="Times New Roman" w:cs="Times New Roman"/>
          <w:sz w:val="20"/>
          <w:szCs w:val="20"/>
        </w:rPr>
        <w:t>ecological, ethnobotanical information as well as morphological and reproductive traits</w:t>
      </w:r>
      <w:r w:rsidRPr="00F71952">
        <w:rPr>
          <w:rFonts w:ascii="Times New Roman" w:eastAsiaTheme="minorEastAsia" w:hAnsi="Times New Roman" w:cs="Times New Roman"/>
          <w:sz w:val="20"/>
          <w:szCs w:val="20"/>
          <w:lang w:val="en-CA"/>
        </w:rPr>
        <w:t xml:space="preserve">. The inventory uses specimen-based information, geographic locality references, and elevation. The </w:t>
      </w:r>
      <w:r w:rsidRPr="00F71952">
        <w:rPr>
          <w:rFonts w:ascii="Times New Roman" w:eastAsiaTheme="minorEastAsia" w:hAnsi="Times New Roman" w:cs="Times New Roman"/>
          <w:sz w:val="20"/>
          <w:szCs w:val="20"/>
        </w:rPr>
        <w:t xml:space="preserve">innovative approach </w:t>
      </w:r>
      <w:r w:rsidRPr="00F71952">
        <w:rPr>
          <w:rFonts w:ascii="Times New Roman" w:eastAsiaTheme="minorEastAsia" w:hAnsi="Times New Roman" w:cs="Times New Roman"/>
          <w:sz w:val="20"/>
          <w:szCs w:val="20"/>
          <w:lang w:val="en-CA"/>
        </w:rPr>
        <w:t xml:space="preserve">of this project is to leverage existing resources at the Missouri Botanical Garden including </w:t>
      </w:r>
      <w:proofErr w:type="spellStart"/>
      <w:r w:rsidRPr="00F71952">
        <w:rPr>
          <w:rFonts w:ascii="Times New Roman" w:eastAsiaTheme="minorEastAsia" w:hAnsi="Times New Roman" w:cs="Times New Roman"/>
          <w:sz w:val="20"/>
          <w:szCs w:val="20"/>
          <w:lang w:val="en-CA"/>
        </w:rPr>
        <w:t>Tropicos</w:t>
      </w:r>
      <w:proofErr w:type="spellEnd"/>
      <w:r w:rsidRPr="00F71952">
        <w:rPr>
          <w:rFonts w:ascii="Times New Roman" w:eastAsiaTheme="minorEastAsia" w:hAnsi="Times New Roman" w:cs="Times New Roman"/>
          <w:sz w:val="20"/>
          <w:szCs w:val="20"/>
          <w:lang w:val="en-CA"/>
        </w:rPr>
        <w:t>, as well as other related global databases, to expedite the identification of</w:t>
      </w:r>
      <w:r w:rsidRPr="00F71952">
        <w:rPr>
          <w:rFonts w:ascii="Times New Roman" w:eastAsiaTheme="minorEastAsia" w:hAnsi="Times New Roman" w:cs="Times New Roman"/>
          <w:bCs/>
          <w:sz w:val="20"/>
          <w:szCs w:val="20"/>
        </w:rPr>
        <w:t xml:space="preserve"> wild species with potential to be developed into perennial crops for use in perennial polycultures that mimic natural ecosystems, advancing food and ecosystem security. </w:t>
      </w:r>
    </w:p>
    <w:p w14:paraId="48E0E125" w14:textId="77777777" w:rsidR="00303EAB" w:rsidRPr="001B733E" w:rsidRDefault="00303EAB" w:rsidP="006B6B86">
      <w:pPr>
        <w:spacing w:after="0" w:line="240" w:lineRule="auto"/>
        <w:rPr>
          <w:rFonts w:ascii="Times New Roman" w:eastAsia="Times New Roman" w:hAnsi="Times New Roman" w:cs="Times New Roman"/>
          <w:caps/>
          <w:sz w:val="20"/>
          <w:szCs w:val="20"/>
        </w:rPr>
      </w:pPr>
    </w:p>
    <w:p w14:paraId="762A27D2" w14:textId="77777777" w:rsidR="00AD522E" w:rsidRPr="001B733E" w:rsidRDefault="00AD522E" w:rsidP="00AD522E">
      <w:pPr>
        <w:spacing w:after="0" w:line="240" w:lineRule="auto"/>
        <w:rPr>
          <w:rFonts w:ascii="Times New Roman" w:eastAsia="Times New Roman" w:hAnsi="Times New Roman" w:cs="Times New Roman"/>
          <w:sz w:val="20"/>
          <w:szCs w:val="20"/>
        </w:rPr>
      </w:pPr>
      <w:r w:rsidRPr="00B830D3">
        <w:rPr>
          <w:rFonts w:ascii="Times New Roman" w:eastAsia="Times New Roman" w:hAnsi="Times New Roman" w:cs="Times New Roman"/>
          <w:caps/>
          <w:sz w:val="20"/>
          <w:szCs w:val="20"/>
        </w:rPr>
        <w:t>Cloyed, Carl</w:t>
      </w:r>
      <w:r w:rsidRPr="00AD522E">
        <w:rPr>
          <w:rFonts w:ascii="Times New Roman" w:eastAsia="Times New Roman" w:hAnsi="Times New Roman" w:cs="Times New Roman"/>
          <w:sz w:val="20"/>
          <w:szCs w:val="20"/>
        </w:rPr>
        <w:t xml:space="preserve"> (ccloyed@lc.edu). National Great Rivers Research and Education Center, One Conflu</w:t>
      </w:r>
      <w:r w:rsidRPr="001B733E">
        <w:rPr>
          <w:rFonts w:ascii="Times New Roman" w:eastAsia="Times New Roman" w:hAnsi="Times New Roman" w:cs="Times New Roman"/>
          <w:sz w:val="20"/>
          <w:szCs w:val="20"/>
        </w:rPr>
        <w:t xml:space="preserve">ence Way, East Alton, IL 62024 (with </w:t>
      </w:r>
      <w:r w:rsidRPr="00AD522E">
        <w:rPr>
          <w:rFonts w:ascii="Times New Roman" w:eastAsia="Times New Roman" w:hAnsi="Times New Roman" w:cs="Times New Roman"/>
          <w:sz w:val="20"/>
          <w:szCs w:val="20"/>
        </w:rPr>
        <w:t xml:space="preserve">Tracie Hayes, Anthony Dell, </w:t>
      </w:r>
      <w:r w:rsidRPr="001B733E">
        <w:rPr>
          <w:rFonts w:ascii="Times New Roman" w:eastAsia="Times New Roman" w:hAnsi="Times New Roman" w:cs="Times New Roman"/>
          <w:sz w:val="20"/>
          <w:szCs w:val="20"/>
        </w:rPr>
        <w:t xml:space="preserve">and </w:t>
      </w:r>
      <w:proofErr w:type="spellStart"/>
      <w:r w:rsidRPr="001B733E">
        <w:rPr>
          <w:rFonts w:ascii="Times New Roman" w:eastAsia="Times New Roman" w:hAnsi="Times New Roman" w:cs="Times New Roman"/>
          <w:sz w:val="20"/>
          <w:szCs w:val="20"/>
        </w:rPr>
        <w:t>Eoin</w:t>
      </w:r>
      <w:proofErr w:type="spellEnd"/>
      <w:r w:rsidRPr="001B733E">
        <w:rPr>
          <w:rFonts w:ascii="Times New Roman" w:eastAsia="Times New Roman" w:hAnsi="Times New Roman" w:cs="Times New Roman"/>
          <w:sz w:val="20"/>
          <w:szCs w:val="20"/>
        </w:rPr>
        <w:t xml:space="preserve"> O'Gorman).</w:t>
      </w:r>
    </w:p>
    <w:p w14:paraId="4A46AC42" w14:textId="77777777" w:rsidR="00AD522E" w:rsidRPr="001B733E" w:rsidRDefault="00AD522E" w:rsidP="00AD522E">
      <w:pPr>
        <w:spacing w:after="0" w:line="240" w:lineRule="auto"/>
        <w:rPr>
          <w:rFonts w:ascii="Times New Roman" w:eastAsia="Times New Roman" w:hAnsi="Times New Roman" w:cs="Times New Roman"/>
          <w:sz w:val="20"/>
          <w:szCs w:val="20"/>
        </w:rPr>
      </w:pPr>
    </w:p>
    <w:p w14:paraId="144B3B51" w14:textId="77777777" w:rsidR="00AD522E" w:rsidRPr="001B733E" w:rsidRDefault="00AD522E" w:rsidP="00AD522E">
      <w:pPr>
        <w:spacing w:after="0" w:line="240" w:lineRule="auto"/>
        <w:rPr>
          <w:rFonts w:ascii="Times New Roman" w:eastAsia="Times New Roman" w:hAnsi="Times New Roman" w:cs="Times New Roman"/>
          <w:b/>
          <w:sz w:val="20"/>
          <w:szCs w:val="20"/>
        </w:rPr>
      </w:pPr>
      <w:r w:rsidRPr="00AD522E">
        <w:rPr>
          <w:rFonts w:ascii="Times New Roman" w:eastAsia="Times New Roman" w:hAnsi="Times New Roman" w:cs="Times New Roman"/>
          <w:b/>
          <w:sz w:val="20"/>
          <w:szCs w:val="20"/>
        </w:rPr>
        <w:lastRenderedPageBreak/>
        <w:t xml:space="preserve">Using a geothermal stream system to test the effects of body size and temperature on locomotor performance in the snail, </w:t>
      </w:r>
      <w:r w:rsidRPr="00AD522E">
        <w:rPr>
          <w:rFonts w:ascii="Times New Roman" w:eastAsia="Times New Roman" w:hAnsi="Times New Roman" w:cs="Times New Roman"/>
          <w:b/>
          <w:i/>
          <w:sz w:val="20"/>
          <w:szCs w:val="20"/>
        </w:rPr>
        <w:t xml:space="preserve">Radix </w:t>
      </w:r>
      <w:proofErr w:type="spellStart"/>
      <w:r w:rsidRPr="00AD522E">
        <w:rPr>
          <w:rFonts w:ascii="Times New Roman" w:eastAsia="Times New Roman" w:hAnsi="Times New Roman" w:cs="Times New Roman"/>
          <w:b/>
          <w:i/>
          <w:sz w:val="20"/>
          <w:szCs w:val="20"/>
        </w:rPr>
        <w:t>balthica</w:t>
      </w:r>
      <w:proofErr w:type="spellEnd"/>
    </w:p>
    <w:p w14:paraId="252F5603" w14:textId="77777777" w:rsidR="00303EAB" w:rsidRPr="001B733E" w:rsidRDefault="00303EAB" w:rsidP="00303EAB">
      <w:pPr>
        <w:spacing w:after="0" w:line="240" w:lineRule="auto"/>
        <w:rPr>
          <w:rFonts w:ascii="Times New Roman" w:eastAsia="Times New Roman" w:hAnsi="Times New Roman" w:cs="Times New Roman"/>
          <w:sz w:val="20"/>
          <w:szCs w:val="20"/>
        </w:rPr>
      </w:pPr>
    </w:p>
    <w:p w14:paraId="240384C9"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sz w:val="20"/>
          <w:szCs w:val="20"/>
        </w:rPr>
        <w:t xml:space="preserve">How an organism moves is central to its ecology, influencing many ecological processes and properties. Body size and temperature are known to be key determinants of movement. To test the effects of temperature and body size on movement, we used a geothermally heated watershed in Iceland, where individual streams varied systematically in their water temperature. Using automated tracking stations that our lab developed, we tracked the in situ movements of 191 snails from seven streams. As predicted, larger snails had higher average velocities, as did snails from warmer streams. However, the largest snails occurred in streams with intermediate temperatures and these snails had the highest velocities. We propose this is due to a combination of longer lifespans in cooler streams and a greater amount of resources available in warmer streams. In streams with intermediary temperatures, snails live longer, eat more, and can therefore obtain larger body sizes and move faster. </w:t>
      </w:r>
    </w:p>
    <w:p w14:paraId="3609E8BD" w14:textId="77777777" w:rsidR="00303EAB" w:rsidRPr="001B733E" w:rsidRDefault="00303EAB" w:rsidP="00303EAB">
      <w:pPr>
        <w:spacing w:after="0" w:line="240" w:lineRule="auto"/>
        <w:rPr>
          <w:rFonts w:ascii="Times New Roman" w:eastAsia="Times New Roman" w:hAnsi="Times New Roman" w:cs="Times New Roman"/>
          <w:sz w:val="20"/>
          <w:szCs w:val="20"/>
        </w:rPr>
      </w:pPr>
    </w:p>
    <w:p w14:paraId="35326CB5"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caps/>
          <w:sz w:val="20"/>
          <w:szCs w:val="20"/>
        </w:rPr>
        <w:t>Czapla, Grant</w:t>
      </w:r>
      <w:r w:rsidRPr="00303EAB">
        <w:rPr>
          <w:rFonts w:ascii="Times New Roman" w:eastAsia="Times New Roman" w:hAnsi="Times New Roman" w:cs="Times New Roman"/>
          <w:sz w:val="20"/>
          <w:szCs w:val="20"/>
        </w:rPr>
        <w:t xml:space="preserve"> (gczapla1@live.maryville.edu). 650 Maryville University </w:t>
      </w:r>
      <w:proofErr w:type="spellStart"/>
      <w:r w:rsidRPr="00303EAB">
        <w:rPr>
          <w:rFonts w:ascii="Times New Roman" w:eastAsia="Times New Roman" w:hAnsi="Times New Roman" w:cs="Times New Roman"/>
          <w:sz w:val="20"/>
          <w:szCs w:val="20"/>
        </w:rPr>
        <w:t>Dr</w:t>
      </w:r>
      <w:proofErr w:type="spellEnd"/>
      <w:r w:rsidRPr="00303EAB">
        <w:rPr>
          <w:rFonts w:ascii="Times New Roman" w:eastAsia="Times New Roman" w:hAnsi="Times New Roman" w:cs="Times New Roman"/>
          <w:sz w:val="20"/>
          <w:szCs w:val="20"/>
        </w:rPr>
        <w:t xml:space="preserve">, St. Louis, MO 63141. </w:t>
      </w:r>
      <w:r w:rsidR="00BD634C" w:rsidRPr="001B733E">
        <w:rPr>
          <w:rFonts w:ascii="Times New Roman" w:eastAsia="Times New Roman" w:hAnsi="Times New Roman" w:cs="Times New Roman"/>
          <w:sz w:val="20"/>
          <w:szCs w:val="20"/>
        </w:rPr>
        <w:t xml:space="preserve">(with Ashley Buchanan and Kyra </w:t>
      </w:r>
      <w:proofErr w:type="spellStart"/>
      <w:r w:rsidR="00BD634C" w:rsidRPr="001B733E">
        <w:rPr>
          <w:rFonts w:ascii="Times New Roman" w:eastAsia="Times New Roman" w:hAnsi="Times New Roman" w:cs="Times New Roman"/>
          <w:sz w:val="20"/>
          <w:szCs w:val="20"/>
        </w:rPr>
        <w:t>Krakos</w:t>
      </w:r>
      <w:proofErr w:type="spellEnd"/>
      <w:r w:rsidR="00BD634C" w:rsidRPr="001B733E">
        <w:rPr>
          <w:rFonts w:ascii="Times New Roman" w:eastAsia="Times New Roman" w:hAnsi="Times New Roman" w:cs="Times New Roman"/>
          <w:sz w:val="20"/>
          <w:szCs w:val="20"/>
        </w:rPr>
        <w:t>)</w:t>
      </w:r>
      <w:r w:rsidRPr="00303EAB">
        <w:rPr>
          <w:rFonts w:ascii="Times New Roman" w:eastAsia="Times New Roman" w:hAnsi="Times New Roman" w:cs="Times New Roman"/>
          <w:sz w:val="20"/>
          <w:szCs w:val="20"/>
        </w:rPr>
        <w:t xml:space="preserve">. </w:t>
      </w:r>
    </w:p>
    <w:p w14:paraId="6A81319F" w14:textId="77777777" w:rsidR="00AD522E" w:rsidRPr="001B733E" w:rsidRDefault="00AD522E" w:rsidP="00303EAB">
      <w:pPr>
        <w:spacing w:after="0" w:line="240" w:lineRule="auto"/>
        <w:rPr>
          <w:rFonts w:ascii="Times New Roman" w:eastAsia="Times New Roman" w:hAnsi="Times New Roman" w:cs="Times New Roman"/>
          <w:sz w:val="20"/>
          <w:szCs w:val="20"/>
        </w:rPr>
      </w:pPr>
    </w:p>
    <w:p w14:paraId="795980BE" w14:textId="77777777" w:rsidR="00AD522E" w:rsidRPr="001B733E" w:rsidRDefault="00AD522E" w:rsidP="00303EAB">
      <w:pPr>
        <w:spacing w:after="0" w:line="240" w:lineRule="auto"/>
        <w:rPr>
          <w:rFonts w:ascii="Times New Roman" w:eastAsia="Times New Roman" w:hAnsi="Times New Roman" w:cs="Times New Roman"/>
          <w:b/>
          <w:sz w:val="20"/>
          <w:szCs w:val="20"/>
        </w:rPr>
      </w:pPr>
      <w:r w:rsidRPr="00AD522E">
        <w:rPr>
          <w:rFonts w:ascii="Times New Roman" w:eastAsia="Times New Roman" w:hAnsi="Times New Roman" w:cs="Times New Roman"/>
          <w:b/>
          <w:sz w:val="20"/>
          <w:szCs w:val="20"/>
        </w:rPr>
        <w:t xml:space="preserve">The use and analysis of </w:t>
      </w:r>
      <w:proofErr w:type="spellStart"/>
      <w:r w:rsidRPr="00AD522E">
        <w:rPr>
          <w:rFonts w:ascii="Times New Roman" w:eastAsia="Times New Roman" w:hAnsi="Times New Roman" w:cs="Times New Roman"/>
          <w:b/>
          <w:i/>
          <w:sz w:val="20"/>
          <w:szCs w:val="20"/>
        </w:rPr>
        <w:t>Paeonia</w:t>
      </w:r>
      <w:proofErr w:type="spellEnd"/>
      <w:r w:rsidRPr="00AD522E">
        <w:rPr>
          <w:rFonts w:ascii="Times New Roman" w:eastAsia="Times New Roman" w:hAnsi="Times New Roman" w:cs="Times New Roman"/>
          <w:b/>
          <w:i/>
          <w:sz w:val="20"/>
          <w:szCs w:val="20"/>
        </w:rPr>
        <w:t xml:space="preserve"> officinalis</w:t>
      </w:r>
      <w:r w:rsidRPr="00AD522E">
        <w:rPr>
          <w:rFonts w:ascii="Times New Roman" w:eastAsia="Times New Roman" w:hAnsi="Times New Roman" w:cs="Times New Roman"/>
          <w:b/>
          <w:sz w:val="20"/>
          <w:szCs w:val="20"/>
        </w:rPr>
        <w:t xml:space="preserve"> from the records of Anna Maria Luisa de’ Medici in the Medi</w:t>
      </w:r>
      <w:r w:rsidRPr="001B733E">
        <w:rPr>
          <w:rFonts w:ascii="Times New Roman" w:eastAsia="Times New Roman" w:hAnsi="Times New Roman" w:cs="Times New Roman"/>
          <w:b/>
          <w:sz w:val="20"/>
          <w:szCs w:val="20"/>
        </w:rPr>
        <w:t>ci Archives in Florence, Italy</w:t>
      </w:r>
    </w:p>
    <w:p w14:paraId="79ACED02" w14:textId="77777777" w:rsidR="00303EAB" w:rsidRPr="001B733E" w:rsidRDefault="00303EAB" w:rsidP="006B6B86">
      <w:pPr>
        <w:spacing w:after="0" w:line="240" w:lineRule="auto"/>
        <w:rPr>
          <w:rFonts w:ascii="Times New Roman" w:eastAsia="Times New Roman" w:hAnsi="Times New Roman" w:cs="Times New Roman"/>
          <w:sz w:val="20"/>
          <w:szCs w:val="20"/>
        </w:rPr>
      </w:pPr>
    </w:p>
    <w:p w14:paraId="7A0D6CD2" w14:textId="77777777" w:rsidR="00303EAB" w:rsidRPr="001B733E" w:rsidRDefault="002D3E25" w:rsidP="00303EAB">
      <w:pPr>
        <w:spacing w:after="0" w:line="240" w:lineRule="auto"/>
        <w:rPr>
          <w:rFonts w:ascii="Times New Roman" w:eastAsia="Times New Roman" w:hAnsi="Times New Roman" w:cs="Times New Roman"/>
          <w:sz w:val="20"/>
          <w:szCs w:val="20"/>
        </w:rPr>
      </w:pPr>
      <w:r w:rsidRPr="001B733E">
        <w:rPr>
          <w:rFonts w:ascii="Times New Roman" w:eastAsia="Times New Roman" w:hAnsi="Times New Roman" w:cs="Times New Roman"/>
          <w:sz w:val="20"/>
          <w:szCs w:val="20"/>
        </w:rPr>
        <w:t>This is an historical ethno</w:t>
      </w:r>
      <w:r w:rsidR="00303EAB" w:rsidRPr="00303EAB">
        <w:rPr>
          <w:rFonts w:ascii="Times New Roman" w:eastAsia="Times New Roman" w:hAnsi="Times New Roman" w:cs="Times New Roman"/>
          <w:sz w:val="20"/>
          <w:szCs w:val="20"/>
        </w:rPr>
        <w:t xml:space="preserve">botanical study focusing on the use of </w:t>
      </w:r>
      <w:proofErr w:type="spellStart"/>
      <w:r w:rsidR="00303EAB" w:rsidRPr="00303EAB">
        <w:rPr>
          <w:rFonts w:ascii="Times New Roman" w:eastAsia="Times New Roman" w:hAnsi="Times New Roman" w:cs="Times New Roman"/>
          <w:i/>
          <w:sz w:val="20"/>
          <w:szCs w:val="20"/>
        </w:rPr>
        <w:t>Paeonia</w:t>
      </w:r>
      <w:proofErr w:type="spellEnd"/>
      <w:r w:rsidR="00303EAB" w:rsidRPr="00303EAB">
        <w:rPr>
          <w:rFonts w:ascii="Times New Roman" w:eastAsia="Times New Roman" w:hAnsi="Times New Roman" w:cs="Times New Roman"/>
          <w:i/>
          <w:sz w:val="20"/>
          <w:szCs w:val="20"/>
        </w:rPr>
        <w:t xml:space="preserve"> officinalis</w:t>
      </w:r>
      <w:r w:rsidR="00303EAB" w:rsidRPr="00303EAB">
        <w:rPr>
          <w:rFonts w:ascii="Times New Roman" w:eastAsia="Times New Roman" w:hAnsi="Times New Roman" w:cs="Times New Roman"/>
          <w:sz w:val="20"/>
          <w:szCs w:val="20"/>
        </w:rPr>
        <w:t xml:space="preserve"> by Anna Maria Luisa de’ Medici (1667-1716). In Florence, Italy, the Medici Archives house the correspondence and documentation of the ruling house of Medici in the 15th and 16th century. Recent translations have provided documentation of the use of P. officinalis as a key recipe promoted by Anna Maria as a treatment for childhood fevers. In this study we document the pre-</w:t>
      </w:r>
      <w:proofErr w:type="spellStart"/>
      <w:r w:rsidR="00303EAB" w:rsidRPr="00303EAB">
        <w:rPr>
          <w:rFonts w:ascii="Times New Roman" w:eastAsia="Times New Roman" w:hAnsi="Times New Roman" w:cs="Times New Roman"/>
          <w:sz w:val="20"/>
          <w:szCs w:val="20"/>
        </w:rPr>
        <w:t>Linnean</w:t>
      </w:r>
      <w:proofErr w:type="spellEnd"/>
      <w:r w:rsidR="00303EAB" w:rsidRPr="00303EAB">
        <w:rPr>
          <w:rFonts w:ascii="Times New Roman" w:eastAsia="Times New Roman" w:hAnsi="Times New Roman" w:cs="Times New Roman"/>
          <w:sz w:val="20"/>
          <w:szCs w:val="20"/>
        </w:rPr>
        <w:t xml:space="preserve"> taxonomy of </w:t>
      </w:r>
      <w:r w:rsidR="00303EAB" w:rsidRPr="00303EAB">
        <w:rPr>
          <w:rFonts w:ascii="Times New Roman" w:eastAsia="Times New Roman" w:hAnsi="Times New Roman" w:cs="Times New Roman"/>
          <w:i/>
          <w:sz w:val="20"/>
          <w:szCs w:val="20"/>
        </w:rPr>
        <w:t>P. officinalis</w:t>
      </w:r>
      <w:r w:rsidR="00303EAB" w:rsidRPr="00303EAB">
        <w:rPr>
          <w:rFonts w:ascii="Times New Roman" w:eastAsia="Times New Roman" w:hAnsi="Times New Roman" w:cs="Times New Roman"/>
          <w:sz w:val="20"/>
          <w:szCs w:val="20"/>
        </w:rPr>
        <w:t>, compare past and present medicinal uses, and examine the known biochemistry of this species. This research was conducted both in collaboration with the Medici Archives and at the Missouri Botanical Garden Raven Library. We find that the use of P. officinalis has multiple sources of folk medicine documentation, and has biochemical properties consistent with potential efficacy for medicinal effects</w:t>
      </w:r>
    </w:p>
    <w:p w14:paraId="7014A14F" w14:textId="77777777" w:rsidR="00303EAB" w:rsidRPr="001B733E" w:rsidRDefault="00303EAB" w:rsidP="006B6B86">
      <w:pPr>
        <w:spacing w:after="0" w:line="240" w:lineRule="auto"/>
        <w:rPr>
          <w:rFonts w:ascii="Times New Roman" w:eastAsia="Times New Roman" w:hAnsi="Times New Roman" w:cs="Times New Roman"/>
          <w:sz w:val="20"/>
          <w:szCs w:val="20"/>
        </w:rPr>
      </w:pPr>
    </w:p>
    <w:p w14:paraId="627D38A0" w14:textId="77777777" w:rsidR="006B6B86" w:rsidRPr="001B733E" w:rsidRDefault="006B6B86" w:rsidP="006B6B86">
      <w:pPr>
        <w:spacing w:after="0" w:line="240" w:lineRule="auto"/>
        <w:rPr>
          <w:rFonts w:ascii="Times New Roman" w:eastAsia="Times New Roman" w:hAnsi="Times New Roman" w:cs="Times New Roman"/>
          <w:sz w:val="20"/>
          <w:szCs w:val="20"/>
        </w:rPr>
      </w:pPr>
      <w:r w:rsidRPr="006B6B86">
        <w:rPr>
          <w:rFonts w:ascii="Times New Roman" w:eastAsia="Times New Roman" w:hAnsi="Times New Roman" w:cs="Times New Roman"/>
          <w:caps/>
          <w:sz w:val="20"/>
          <w:szCs w:val="20"/>
        </w:rPr>
        <w:t>Daversa, David R</w:t>
      </w:r>
      <w:r w:rsidR="002D3E25" w:rsidRPr="001B733E">
        <w:rPr>
          <w:rFonts w:ascii="Times New Roman" w:eastAsia="Times New Roman" w:hAnsi="Times New Roman" w:cs="Times New Roman"/>
          <w:caps/>
          <w:sz w:val="20"/>
          <w:szCs w:val="20"/>
        </w:rPr>
        <w:t>.</w:t>
      </w:r>
      <w:r w:rsidRPr="006B6B86">
        <w:rPr>
          <w:rFonts w:ascii="Times New Roman" w:eastAsia="Times New Roman" w:hAnsi="Times New Roman" w:cs="Times New Roman"/>
          <w:sz w:val="20"/>
          <w:szCs w:val="20"/>
        </w:rPr>
        <w:t xml:space="preserve"> (ddaversa@gmail.com). National Great Rivers Research and Education Center; One Conflue</w:t>
      </w:r>
      <w:r w:rsidRPr="001B733E">
        <w:rPr>
          <w:rFonts w:ascii="Times New Roman" w:eastAsia="Times New Roman" w:hAnsi="Times New Roman" w:cs="Times New Roman"/>
          <w:sz w:val="20"/>
          <w:szCs w:val="20"/>
        </w:rPr>
        <w:t xml:space="preserve">nce Way; East Alton, IL, 62024 (with </w:t>
      </w:r>
      <w:r w:rsidRPr="006B6B86">
        <w:rPr>
          <w:rFonts w:ascii="Times New Roman" w:eastAsia="Times New Roman" w:hAnsi="Times New Roman" w:cs="Times New Roman"/>
          <w:sz w:val="20"/>
          <w:szCs w:val="20"/>
        </w:rPr>
        <w:t>Anthony Dell, Elizabeth Biro, Elizabeth Green, John Crawford</w:t>
      </w:r>
      <w:r w:rsidRPr="001B733E">
        <w:rPr>
          <w:rFonts w:ascii="Times New Roman" w:eastAsia="Times New Roman" w:hAnsi="Times New Roman" w:cs="Times New Roman"/>
          <w:sz w:val="20"/>
          <w:szCs w:val="20"/>
        </w:rPr>
        <w:t>)</w:t>
      </w:r>
    </w:p>
    <w:p w14:paraId="78F245BC" w14:textId="77777777" w:rsidR="00E57FA7" w:rsidRPr="001B733E" w:rsidRDefault="00E57FA7" w:rsidP="006B6B86">
      <w:pPr>
        <w:spacing w:after="0" w:line="240" w:lineRule="auto"/>
        <w:rPr>
          <w:rFonts w:ascii="Times New Roman" w:eastAsia="Times New Roman" w:hAnsi="Times New Roman" w:cs="Times New Roman"/>
          <w:sz w:val="20"/>
          <w:szCs w:val="20"/>
        </w:rPr>
      </w:pPr>
    </w:p>
    <w:p w14:paraId="016A47EB" w14:textId="77777777" w:rsidR="00E57FA7" w:rsidRPr="001B733E" w:rsidRDefault="00E57FA7" w:rsidP="006B6B86">
      <w:pPr>
        <w:spacing w:after="0" w:line="240" w:lineRule="auto"/>
        <w:rPr>
          <w:rFonts w:ascii="Times New Roman" w:eastAsia="Times New Roman" w:hAnsi="Times New Roman" w:cs="Times New Roman"/>
          <w:b/>
          <w:sz w:val="20"/>
          <w:szCs w:val="20"/>
        </w:rPr>
      </w:pPr>
      <w:r w:rsidRPr="00E57FA7">
        <w:rPr>
          <w:rFonts w:ascii="Times New Roman" w:eastAsia="Times New Roman" w:hAnsi="Times New Roman" w:cs="Times New Roman"/>
          <w:b/>
          <w:sz w:val="20"/>
          <w:szCs w:val="20"/>
        </w:rPr>
        <w:t>Linking trait variation to trophic interactions in natural and created pond communities</w:t>
      </w:r>
    </w:p>
    <w:p w14:paraId="6555B758" w14:textId="77777777" w:rsidR="00BD634C" w:rsidRPr="001B733E" w:rsidRDefault="00BD634C" w:rsidP="006B6B86">
      <w:pPr>
        <w:spacing w:after="0" w:line="240" w:lineRule="auto"/>
        <w:rPr>
          <w:rFonts w:ascii="Times New Roman" w:eastAsia="Times New Roman" w:hAnsi="Times New Roman" w:cs="Times New Roman"/>
          <w:sz w:val="20"/>
          <w:szCs w:val="20"/>
        </w:rPr>
      </w:pPr>
    </w:p>
    <w:p w14:paraId="246794EC" w14:textId="77777777" w:rsidR="006B6B86" w:rsidRPr="001B733E" w:rsidRDefault="006B6B86" w:rsidP="006B6B86">
      <w:pPr>
        <w:spacing w:after="0" w:line="240" w:lineRule="auto"/>
        <w:rPr>
          <w:rFonts w:ascii="Times New Roman" w:eastAsia="Times New Roman" w:hAnsi="Times New Roman" w:cs="Times New Roman"/>
          <w:sz w:val="20"/>
          <w:szCs w:val="20"/>
        </w:rPr>
      </w:pPr>
      <w:r w:rsidRPr="006B6B86">
        <w:rPr>
          <w:rFonts w:ascii="Times New Roman" w:eastAsia="Times New Roman" w:hAnsi="Times New Roman" w:cs="Times New Roman"/>
          <w:sz w:val="20"/>
          <w:szCs w:val="20"/>
        </w:rPr>
        <w:t>Ecologists increasingly acknowledge the important role that individual trait variation can play in shaping species interactions in wildlife communities.  Nevertheless, empirical demonstrations linking individual traits to species interactions remain rare.  We conducted a se</w:t>
      </w:r>
      <w:r w:rsidR="00BD634C" w:rsidRPr="001B733E">
        <w:rPr>
          <w:rFonts w:ascii="Times New Roman" w:eastAsia="Times New Roman" w:hAnsi="Times New Roman" w:cs="Times New Roman"/>
          <w:sz w:val="20"/>
          <w:szCs w:val="20"/>
        </w:rPr>
        <w:t xml:space="preserve">ries of controlled experiments </w:t>
      </w:r>
      <w:r w:rsidRPr="006B6B86">
        <w:rPr>
          <w:rFonts w:ascii="Times New Roman" w:eastAsia="Times New Roman" w:hAnsi="Times New Roman" w:cs="Times New Roman"/>
          <w:sz w:val="20"/>
          <w:szCs w:val="20"/>
        </w:rPr>
        <w:t>to a.) measure trait variation of an amphibian predator, larval spotted salamanders (</w:t>
      </w:r>
      <w:proofErr w:type="spellStart"/>
      <w:r w:rsidRPr="006B6B86">
        <w:rPr>
          <w:rFonts w:ascii="Times New Roman" w:eastAsia="Times New Roman" w:hAnsi="Times New Roman" w:cs="Times New Roman"/>
          <w:i/>
          <w:sz w:val="20"/>
          <w:szCs w:val="20"/>
        </w:rPr>
        <w:t>Ambystoma</w:t>
      </w:r>
      <w:proofErr w:type="spellEnd"/>
      <w:r w:rsidRPr="006B6B86">
        <w:rPr>
          <w:rFonts w:ascii="Times New Roman" w:eastAsia="Times New Roman" w:hAnsi="Times New Roman" w:cs="Times New Roman"/>
          <w:i/>
          <w:sz w:val="20"/>
          <w:szCs w:val="20"/>
        </w:rPr>
        <w:t xml:space="preserve"> </w:t>
      </w:r>
      <w:proofErr w:type="spellStart"/>
      <w:r w:rsidRPr="006B6B86">
        <w:rPr>
          <w:rFonts w:ascii="Times New Roman" w:eastAsia="Times New Roman" w:hAnsi="Times New Roman" w:cs="Times New Roman"/>
          <w:i/>
          <w:sz w:val="20"/>
          <w:szCs w:val="20"/>
        </w:rPr>
        <w:t>maculatum</w:t>
      </w:r>
      <w:proofErr w:type="spellEnd"/>
      <w:r w:rsidRPr="006B6B86">
        <w:rPr>
          <w:rFonts w:ascii="Times New Roman" w:eastAsia="Times New Roman" w:hAnsi="Times New Roman" w:cs="Times New Roman"/>
          <w:sz w:val="20"/>
          <w:szCs w:val="20"/>
        </w:rPr>
        <w:t>), and their prey, gray tree frogs (</w:t>
      </w:r>
      <w:proofErr w:type="spellStart"/>
      <w:r w:rsidRPr="006B6B86">
        <w:rPr>
          <w:rFonts w:ascii="Times New Roman" w:eastAsia="Times New Roman" w:hAnsi="Times New Roman" w:cs="Times New Roman"/>
          <w:i/>
          <w:sz w:val="20"/>
          <w:szCs w:val="20"/>
        </w:rPr>
        <w:t>Hyla</w:t>
      </w:r>
      <w:proofErr w:type="spellEnd"/>
      <w:r w:rsidRPr="006B6B86">
        <w:rPr>
          <w:rFonts w:ascii="Times New Roman" w:eastAsia="Times New Roman" w:hAnsi="Times New Roman" w:cs="Times New Roman"/>
          <w:i/>
          <w:sz w:val="20"/>
          <w:szCs w:val="20"/>
        </w:rPr>
        <w:t xml:space="preserve"> versicolor</w:t>
      </w:r>
      <w:r w:rsidRPr="006B6B86">
        <w:rPr>
          <w:rFonts w:ascii="Times New Roman" w:eastAsia="Times New Roman" w:hAnsi="Times New Roman" w:cs="Times New Roman"/>
          <w:sz w:val="20"/>
          <w:szCs w:val="20"/>
        </w:rPr>
        <w:t xml:space="preserve">), b.) determine how individual traits influence the strength and outcome of predator-prey interactions between these two species, and c.)  assess how trait variation and predator-prey dynamics differ in naturalized versus recently-created pond communities.   We developed a novel video-based experimental system, which we utilized to quantify </w:t>
      </w:r>
      <w:proofErr w:type="spellStart"/>
      <w:r w:rsidRPr="006B6B86">
        <w:rPr>
          <w:rFonts w:ascii="Times New Roman" w:eastAsia="Times New Roman" w:hAnsi="Times New Roman" w:cs="Times New Roman"/>
          <w:sz w:val="20"/>
          <w:szCs w:val="20"/>
        </w:rPr>
        <w:t>behavioural</w:t>
      </w:r>
      <w:proofErr w:type="spellEnd"/>
      <w:r w:rsidRPr="006B6B86">
        <w:rPr>
          <w:rFonts w:ascii="Times New Roman" w:eastAsia="Times New Roman" w:hAnsi="Times New Roman" w:cs="Times New Roman"/>
          <w:sz w:val="20"/>
          <w:szCs w:val="20"/>
        </w:rPr>
        <w:t xml:space="preserve"> and morphological traits of over a thousand larvae from various natural and recently-created ponds in Eastern Missouri.  </w:t>
      </w:r>
    </w:p>
    <w:p w14:paraId="34C8DA88" w14:textId="77777777" w:rsidR="006B6B86" w:rsidRPr="001B733E" w:rsidRDefault="006B6B86" w:rsidP="006B6B86">
      <w:pPr>
        <w:spacing w:after="0" w:line="240" w:lineRule="auto"/>
        <w:rPr>
          <w:rFonts w:ascii="Times New Roman" w:eastAsia="Times New Roman" w:hAnsi="Times New Roman" w:cs="Times New Roman"/>
          <w:sz w:val="20"/>
          <w:szCs w:val="20"/>
        </w:rPr>
      </w:pPr>
    </w:p>
    <w:p w14:paraId="1874611C" w14:textId="77777777" w:rsidR="006B6B86" w:rsidRPr="001B733E" w:rsidRDefault="006B6B86" w:rsidP="006B6B86">
      <w:pPr>
        <w:spacing w:after="0" w:line="240" w:lineRule="auto"/>
        <w:rPr>
          <w:rFonts w:ascii="Times New Roman" w:eastAsia="Times New Roman" w:hAnsi="Times New Roman" w:cs="Times New Roman"/>
          <w:sz w:val="20"/>
          <w:szCs w:val="20"/>
        </w:rPr>
      </w:pPr>
      <w:r w:rsidRPr="006B6B86">
        <w:rPr>
          <w:rFonts w:ascii="Times New Roman" w:eastAsia="Times New Roman" w:hAnsi="Times New Roman" w:cs="Times New Roman"/>
          <w:caps/>
          <w:sz w:val="20"/>
          <w:szCs w:val="20"/>
        </w:rPr>
        <w:t>Haas, Alex</w:t>
      </w:r>
      <w:r w:rsidRPr="001B733E">
        <w:rPr>
          <w:rFonts w:ascii="Times New Roman" w:eastAsia="Times New Roman" w:hAnsi="Times New Roman" w:cs="Times New Roman"/>
          <w:caps/>
          <w:sz w:val="20"/>
          <w:szCs w:val="20"/>
        </w:rPr>
        <w:t>is</w:t>
      </w:r>
      <w:r w:rsidRPr="001B733E">
        <w:rPr>
          <w:rFonts w:ascii="Times New Roman" w:eastAsia="Times New Roman" w:hAnsi="Times New Roman" w:cs="Times New Roman"/>
          <w:sz w:val="20"/>
          <w:szCs w:val="20"/>
        </w:rPr>
        <w:t xml:space="preserve"> (ahaas2@live.maryville.edu) (with Adam </w:t>
      </w:r>
      <w:proofErr w:type="spellStart"/>
      <w:r w:rsidRPr="001B733E">
        <w:rPr>
          <w:rFonts w:ascii="Times New Roman" w:eastAsia="Times New Roman" w:hAnsi="Times New Roman" w:cs="Times New Roman"/>
          <w:sz w:val="20"/>
          <w:szCs w:val="20"/>
        </w:rPr>
        <w:t>Rork</w:t>
      </w:r>
      <w:proofErr w:type="spellEnd"/>
      <w:r w:rsidRPr="001B733E">
        <w:rPr>
          <w:rFonts w:ascii="Times New Roman" w:eastAsia="Times New Roman" w:hAnsi="Times New Roman" w:cs="Times New Roman"/>
          <w:sz w:val="20"/>
          <w:szCs w:val="20"/>
        </w:rPr>
        <w:t xml:space="preserve"> and</w:t>
      </w:r>
      <w:r w:rsidRPr="006B6B86">
        <w:rPr>
          <w:rFonts w:ascii="Times New Roman" w:eastAsia="Times New Roman" w:hAnsi="Times New Roman" w:cs="Times New Roman"/>
          <w:sz w:val="20"/>
          <w:szCs w:val="20"/>
        </w:rPr>
        <w:t xml:space="preserve"> Kyra N. </w:t>
      </w:r>
      <w:proofErr w:type="spellStart"/>
      <w:r w:rsidRPr="006B6B86">
        <w:rPr>
          <w:rFonts w:ascii="Times New Roman" w:eastAsia="Times New Roman" w:hAnsi="Times New Roman" w:cs="Times New Roman"/>
          <w:sz w:val="20"/>
          <w:szCs w:val="20"/>
        </w:rPr>
        <w:t>Krakos</w:t>
      </w:r>
      <w:proofErr w:type="spellEnd"/>
      <w:r w:rsidR="00E57FA7" w:rsidRPr="001B733E">
        <w:rPr>
          <w:rFonts w:ascii="Times New Roman" w:eastAsia="Times New Roman" w:hAnsi="Times New Roman" w:cs="Times New Roman"/>
          <w:sz w:val="20"/>
          <w:szCs w:val="20"/>
        </w:rPr>
        <w:t>)</w:t>
      </w:r>
    </w:p>
    <w:p w14:paraId="43BE3082" w14:textId="77777777" w:rsidR="00E57FA7" w:rsidRPr="001B733E" w:rsidRDefault="00E57FA7" w:rsidP="006B6B86">
      <w:pPr>
        <w:spacing w:after="0" w:line="240" w:lineRule="auto"/>
        <w:rPr>
          <w:rFonts w:ascii="Times New Roman" w:eastAsia="Times New Roman" w:hAnsi="Times New Roman" w:cs="Times New Roman"/>
          <w:sz w:val="20"/>
          <w:szCs w:val="20"/>
        </w:rPr>
      </w:pPr>
    </w:p>
    <w:p w14:paraId="7257D40C" w14:textId="77777777" w:rsidR="00E57FA7" w:rsidRPr="001B733E" w:rsidRDefault="00E57FA7" w:rsidP="006B6B86">
      <w:pPr>
        <w:spacing w:after="0" w:line="240" w:lineRule="auto"/>
        <w:rPr>
          <w:rFonts w:ascii="Times New Roman" w:eastAsia="Times New Roman" w:hAnsi="Times New Roman" w:cs="Times New Roman"/>
          <w:b/>
          <w:sz w:val="20"/>
          <w:szCs w:val="20"/>
        </w:rPr>
      </w:pPr>
      <w:r w:rsidRPr="00E57FA7">
        <w:rPr>
          <w:rFonts w:ascii="Times New Roman" w:eastAsia="Times New Roman" w:hAnsi="Times New Roman" w:cs="Times New Roman"/>
          <w:b/>
          <w:sz w:val="20"/>
          <w:szCs w:val="20"/>
        </w:rPr>
        <w:t xml:space="preserve">A Comparison of Morphology and Breeding System of </w:t>
      </w:r>
      <w:proofErr w:type="spellStart"/>
      <w:r w:rsidRPr="00E57FA7">
        <w:rPr>
          <w:rFonts w:ascii="Times New Roman" w:eastAsia="Times New Roman" w:hAnsi="Times New Roman" w:cs="Times New Roman"/>
          <w:b/>
          <w:i/>
          <w:sz w:val="20"/>
          <w:szCs w:val="20"/>
        </w:rPr>
        <w:t>Camassia</w:t>
      </w:r>
      <w:proofErr w:type="spellEnd"/>
      <w:r w:rsidRPr="00E57FA7">
        <w:rPr>
          <w:rFonts w:ascii="Times New Roman" w:eastAsia="Times New Roman" w:hAnsi="Times New Roman" w:cs="Times New Roman"/>
          <w:b/>
          <w:i/>
          <w:sz w:val="20"/>
          <w:szCs w:val="20"/>
        </w:rPr>
        <w:t xml:space="preserve"> </w:t>
      </w:r>
      <w:proofErr w:type="spellStart"/>
      <w:r w:rsidRPr="00E57FA7">
        <w:rPr>
          <w:rFonts w:ascii="Times New Roman" w:eastAsia="Times New Roman" w:hAnsi="Times New Roman" w:cs="Times New Roman"/>
          <w:b/>
          <w:i/>
          <w:sz w:val="20"/>
          <w:szCs w:val="20"/>
        </w:rPr>
        <w:t>scilloides</w:t>
      </w:r>
      <w:proofErr w:type="spellEnd"/>
      <w:r w:rsidRPr="00E57FA7">
        <w:rPr>
          <w:rFonts w:ascii="Times New Roman" w:eastAsia="Times New Roman" w:hAnsi="Times New Roman" w:cs="Times New Roman"/>
          <w:b/>
          <w:sz w:val="20"/>
          <w:szCs w:val="20"/>
        </w:rPr>
        <w:t xml:space="preserve"> Between Different Habitats</w:t>
      </w:r>
    </w:p>
    <w:p w14:paraId="2E6ED4FC" w14:textId="77777777" w:rsidR="006B6B86" w:rsidRPr="001B733E" w:rsidRDefault="006B6B86" w:rsidP="006B6B86">
      <w:pPr>
        <w:spacing w:after="0" w:line="240" w:lineRule="auto"/>
        <w:rPr>
          <w:rFonts w:ascii="Times New Roman" w:eastAsia="Times New Roman" w:hAnsi="Times New Roman" w:cs="Times New Roman"/>
          <w:sz w:val="20"/>
          <w:szCs w:val="20"/>
        </w:rPr>
      </w:pPr>
    </w:p>
    <w:p w14:paraId="6CED8E80" w14:textId="77777777" w:rsidR="006B6B86" w:rsidRPr="001B733E" w:rsidRDefault="006B6B86" w:rsidP="006B6B86">
      <w:pPr>
        <w:spacing w:after="0" w:line="240" w:lineRule="auto"/>
        <w:rPr>
          <w:rFonts w:ascii="Times New Roman" w:eastAsia="Times New Roman" w:hAnsi="Times New Roman" w:cs="Times New Roman"/>
          <w:sz w:val="20"/>
          <w:szCs w:val="20"/>
        </w:rPr>
      </w:pPr>
      <w:r w:rsidRPr="006B6B86">
        <w:rPr>
          <w:rFonts w:ascii="Times New Roman" w:eastAsia="Times New Roman" w:hAnsi="Times New Roman" w:cs="Times New Roman"/>
          <w:sz w:val="20"/>
          <w:szCs w:val="20"/>
        </w:rPr>
        <w:t xml:space="preserve">The reproductive biology of a plant species can be habitat specific.  This study compares the reproductive biology of </w:t>
      </w:r>
      <w:proofErr w:type="spellStart"/>
      <w:r w:rsidRPr="006B6B86">
        <w:rPr>
          <w:rFonts w:ascii="Times New Roman" w:eastAsia="Times New Roman" w:hAnsi="Times New Roman" w:cs="Times New Roman"/>
          <w:i/>
          <w:sz w:val="20"/>
          <w:szCs w:val="20"/>
        </w:rPr>
        <w:t>Camassia</w:t>
      </w:r>
      <w:proofErr w:type="spellEnd"/>
      <w:r w:rsidRPr="006B6B86">
        <w:rPr>
          <w:rFonts w:ascii="Times New Roman" w:eastAsia="Times New Roman" w:hAnsi="Times New Roman" w:cs="Times New Roman"/>
          <w:i/>
          <w:sz w:val="20"/>
          <w:szCs w:val="20"/>
        </w:rPr>
        <w:t xml:space="preserve"> </w:t>
      </w:r>
      <w:proofErr w:type="spellStart"/>
      <w:r w:rsidRPr="006B6B86">
        <w:rPr>
          <w:rFonts w:ascii="Times New Roman" w:eastAsia="Times New Roman" w:hAnsi="Times New Roman" w:cs="Times New Roman"/>
          <w:i/>
          <w:sz w:val="20"/>
          <w:szCs w:val="20"/>
        </w:rPr>
        <w:t>scilloides</w:t>
      </w:r>
      <w:proofErr w:type="spellEnd"/>
      <w:r w:rsidRPr="006B6B86">
        <w:rPr>
          <w:rFonts w:ascii="Times New Roman" w:eastAsia="Times New Roman" w:hAnsi="Times New Roman" w:cs="Times New Roman"/>
          <w:sz w:val="20"/>
          <w:szCs w:val="20"/>
        </w:rPr>
        <w:t xml:space="preserve">, a MO native species, in glade and wetland populations.  Morphological measurements, visitation pattern observation and hand pollination experiments were conducted in each habitat.  Results show that glade and wetland plants significantly differ in height, flower number and stamen length.  In both habitats the main pollinating visitor was Halictidae.  The glade population of </w:t>
      </w:r>
      <w:r w:rsidRPr="006B6B86">
        <w:rPr>
          <w:rFonts w:ascii="Times New Roman" w:eastAsia="Times New Roman" w:hAnsi="Times New Roman" w:cs="Times New Roman"/>
          <w:i/>
          <w:sz w:val="20"/>
          <w:szCs w:val="20"/>
        </w:rPr>
        <w:t xml:space="preserve">C. </w:t>
      </w:r>
      <w:proofErr w:type="spellStart"/>
      <w:r w:rsidRPr="006B6B86">
        <w:rPr>
          <w:rFonts w:ascii="Times New Roman" w:eastAsia="Times New Roman" w:hAnsi="Times New Roman" w:cs="Times New Roman"/>
          <w:i/>
          <w:sz w:val="20"/>
          <w:szCs w:val="20"/>
        </w:rPr>
        <w:t>scilloides</w:t>
      </w:r>
      <w:proofErr w:type="spellEnd"/>
      <w:r w:rsidRPr="006B6B86">
        <w:rPr>
          <w:rFonts w:ascii="Times New Roman" w:eastAsia="Times New Roman" w:hAnsi="Times New Roman" w:cs="Times New Roman"/>
          <w:sz w:val="20"/>
          <w:szCs w:val="20"/>
        </w:rPr>
        <w:t xml:space="preserve"> is self-compatible, not negatively impacted by </w:t>
      </w:r>
      <w:proofErr w:type="spellStart"/>
      <w:r w:rsidRPr="006B6B86">
        <w:rPr>
          <w:rFonts w:ascii="Times New Roman" w:eastAsia="Times New Roman" w:hAnsi="Times New Roman" w:cs="Times New Roman"/>
          <w:sz w:val="20"/>
          <w:szCs w:val="20"/>
        </w:rPr>
        <w:t>geitonogamy</w:t>
      </w:r>
      <w:proofErr w:type="spellEnd"/>
      <w:r w:rsidRPr="006B6B86">
        <w:rPr>
          <w:rFonts w:ascii="Times New Roman" w:eastAsia="Times New Roman" w:hAnsi="Times New Roman" w:cs="Times New Roman"/>
          <w:sz w:val="20"/>
          <w:szCs w:val="20"/>
        </w:rPr>
        <w:t xml:space="preserve"> and not experiencing pollen limitation.  Our results do not indicate that variation in morphology impacts pollination services.  Further studies are needed to establish possible temporal variation of the pollination in the two habitats.</w:t>
      </w:r>
    </w:p>
    <w:p w14:paraId="7080C539" w14:textId="77777777" w:rsidR="00F71952" w:rsidRPr="001B733E" w:rsidRDefault="00F71952" w:rsidP="006B6B86">
      <w:pPr>
        <w:spacing w:after="0" w:line="240" w:lineRule="auto"/>
        <w:rPr>
          <w:rFonts w:ascii="Times New Roman" w:eastAsia="Times New Roman" w:hAnsi="Times New Roman" w:cs="Times New Roman"/>
          <w:sz w:val="20"/>
          <w:szCs w:val="20"/>
        </w:rPr>
      </w:pPr>
    </w:p>
    <w:p w14:paraId="171B1E4F" w14:textId="77777777" w:rsidR="00F71952" w:rsidRPr="00F71952" w:rsidRDefault="00FE4663" w:rsidP="00F71952">
      <w:pPr>
        <w:shd w:val="clear" w:color="auto" w:fill="FFFFFF"/>
        <w:spacing w:after="0" w:line="240" w:lineRule="auto"/>
        <w:rPr>
          <w:rFonts w:ascii="Times New Roman" w:eastAsiaTheme="minorEastAsia" w:hAnsi="Times New Roman" w:cs="Times New Roman"/>
          <w:color w:val="222222"/>
          <w:sz w:val="20"/>
          <w:szCs w:val="20"/>
        </w:rPr>
      </w:pPr>
      <w:r w:rsidRPr="001B733E">
        <w:rPr>
          <w:rFonts w:ascii="Times New Roman" w:eastAsiaTheme="minorEastAsia" w:hAnsi="Times New Roman" w:cs="Times New Roman"/>
          <w:caps/>
          <w:color w:val="222222"/>
          <w:sz w:val="20"/>
          <w:szCs w:val="20"/>
        </w:rPr>
        <w:lastRenderedPageBreak/>
        <w:t>Herron, Sterling</w:t>
      </w:r>
      <w:r w:rsidRPr="001B733E">
        <w:rPr>
          <w:rFonts w:ascii="Times New Roman" w:eastAsiaTheme="minorEastAsia" w:hAnsi="Times New Roman" w:cs="Times New Roman"/>
          <w:color w:val="222222"/>
          <w:sz w:val="20"/>
          <w:szCs w:val="20"/>
        </w:rPr>
        <w:t xml:space="preserve">, Claudia </w:t>
      </w:r>
      <w:proofErr w:type="spellStart"/>
      <w:r w:rsidRPr="001B733E">
        <w:rPr>
          <w:rFonts w:ascii="Times New Roman" w:eastAsiaTheme="minorEastAsia" w:hAnsi="Times New Roman" w:cs="Times New Roman"/>
          <w:color w:val="222222"/>
          <w:sz w:val="20"/>
          <w:szCs w:val="20"/>
        </w:rPr>
        <w:t>Ciotir</w:t>
      </w:r>
      <w:proofErr w:type="spellEnd"/>
      <w:r w:rsidRPr="001B733E">
        <w:rPr>
          <w:rFonts w:ascii="Times New Roman" w:eastAsiaTheme="minorEastAsia" w:hAnsi="Times New Roman" w:cs="Times New Roman"/>
          <w:color w:val="222222"/>
          <w:sz w:val="20"/>
          <w:szCs w:val="20"/>
        </w:rPr>
        <w:t xml:space="preserve">, and </w:t>
      </w:r>
      <w:r w:rsidR="00F71952" w:rsidRPr="00F71952">
        <w:rPr>
          <w:rFonts w:ascii="Times New Roman" w:eastAsiaTheme="minorEastAsia" w:hAnsi="Times New Roman" w:cs="Times New Roman"/>
          <w:color w:val="222222"/>
          <w:sz w:val="20"/>
          <w:szCs w:val="20"/>
        </w:rPr>
        <w:t>Allison Miller</w:t>
      </w:r>
      <w:r w:rsidRPr="001B733E">
        <w:rPr>
          <w:rFonts w:ascii="Times New Roman" w:eastAsiaTheme="minorEastAsia" w:hAnsi="Times New Roman" w:cs="Times New Roman"/>
          <w:color w:val="222222"/>
          <w:sz w:val="20"/>
          <w:szCs w:val="20"/>
        </w:rPr>
        <w:t xml:space="preserve">, </w:t>
      </w:r>
      <w:r w:rsidR="00F71952" w:rsidRPr="00F71952">
        <w:rPr>
          <w:rFonts w:ascii="Times New Roman" w:eastAsiaTheme="minorEastAsia" w:hAnsi="Times New Roman" w:cs="Times New Roman"/>
          <w:i/>
          <w:color w:val="222222"/>
          <w:sz w:val="20"/>
          <w:szCs w:val="20"/>
        </w:rPr>
        <w:t>Department of Biology, Saint Louis University</w:t>
      </w:r>
    </w:p>
    <w:p w14:paraId="06668742" w14:textId="77777777" w:rsidR="00F71952" w:rsidRPr="001B733E" w:rsidRDefault="00F71952" w:rsidP="006B6B86">
      <w:pPr>
        <w:spacing w:after="0" w:line="240" w:lineRule="auto"/>
        <w:rPr>
          <w:rFonts w:ascii="Times New Roman" w:eastAsia="Times New Roman" w:hAnsi="Times New Roman" w:cs="Times New Roman"/>
          <w:sz w:val="20"/>
          <w:szCs w:val="20"/>
        </w:rPr>
      </w:pPr>
    </w:p>
    <w:p w14:paraId="265F9830" w14:textId="77777777" w:rsidR="00F71952" w:rsidRPr="001B733E" w:rsidRDefault="00F71952" w:rsidP="006B6B86">
      <w:pPr>
        <w:spacing w:after="0" w:line="240" w:lineRule="auto"/>
        <w:rPr>
          <w:rFonts w:ascii="Times New Roman" w:hAnsi="Times New Roman" w:cs="Times New Roman"/>
          <w:b/>
          <w:color w:val="222222"/>
          <w:sz w:val="20"/>
          <w:szCs w:val="20"/>
        </w:rPr>
      </w:pPr>
      <w:r w:rsidRPr="001B733E">
        <w:rPr>
          <w:rFonts w:ascii="Times New Roman" w:hAnsi="Times New Roman" w:cs="Times New Roman"/>
          <w:b/>
          <w:color w:val="222222"/>
          <w:sz w:val="20"/>
          <w:szCs w:val="20"/>
        </w:rPr>
        <w:t>Comparison of annual and perennial herbaceous legumes (</w:t>
      </w:r>
      <w:r w:rsidRPr="001B733E">
        <w:rPr>
          <w:rFonts w:ascii="Times New Roman" w:hAnsi="Times New Roman" w:cs="Times New Roman"/>
          <w:b/>
          <w:i/>
          <w:color w:val="222222"/>
          <w:sz w:val="20"/>
          <w:szCs w:val="20"/>
        </w:rPr>
        <w:t xml:space="preserve">Glycine, </w:t>
      </w:r>
      <w:proofErr w:type="spellStart"/>
      <w:r w:rsidRPr="001B733E">
        <w:rPr>
          <w:rFonts w:ascii="Times New Roman" w:hAnsi="Times New Roman" w:cs="Times New Roman"/>
          <w:b/>
          <w:i/>
          <w:color w:val="222222"/>
          <w:sz w:val="20"/>
          <w:szCs w:val="20"/>
        </w:rPr>
        <w:t>Lupinus</w:t>
      </w:r>
      <w:proofErr w:type="spellEnd"/>
      <w:r w:rsidRPr="001B733E">
        <w:rPr>
          <w:rFonts w:ascii="Times New Roman" w:hAnsi="Times New Roman" w:cs="Times New Roman"/>
          <w:b/>
          <w:color w:val="222222"/>
          <w:sz w:val="20"/>
          <w:szCs w:val="20"/>
        </w:rPr>
        <w:t xml:space="preserve">, and </w:t>
      </w:r>
      <w:proofErr w:type="spellStart"/>
      <w:r w:rsidRPr="001B733E">
        <w:rPr>
          <w:rFonts w:ascii="Times New Roman" w:hAnsi="Times New Roman" w:cs="Times New Roman"/>
          <w:b/>
          <w:i/>
          <w:color w:val="222222"/>
          <w:sz w:val="20"/>
          <w:szCs w:val="20"/>
        </w:rPr>
        <w:t>Phaseolus</w:t>
      </w:r>
      <w:proofErr w:type="spellEnd"/>
      <w:r w:rsidRPr="001B733E">
        <w:rPr>
          <w:rFonts w:ascii="Times New Roman" w:hAnsi="Times New Roman" w:cs="Times New Roman"/>
          <w:b/>
          <w:color w:val="222222"/>
          <w:sz w:val="20"/>
          <w:szCs w:val="20"/>
        </w:rPr>
        <w:t>) for response to natural and artificial selection</w:t>
      </w:r>
    </w:p>
    <w:p w14:paraId="3C5E3F88" w14:textId="77777777" w:rsidR="00F71952" w:rsidRPr="001B733E" w:rsidRDefault="00F71952" w:rsidP="006B6B86">
      <w:pPr>
        <w:spacing w:after="0" w:line="240" w:lineRule="auto"/>
        <w:rPr>
          <w:rFonts w:ascii="Times New Roman" w:hAnsi="Times New Roman" w:cs="Times New Roman"/>
          <w:b/>
          <w:color w:val="222222"/>
          <w:sz w:val="20"/>
          <w:szCs w:val="20"/>
        </w:rPr>
      </w:pPr>
    </w:p>
    <w:p w14:paraId="06B812EF" w14:textId="77777777" w:rsidR="00F71952" w:rsidRPr="001B733E" w:rsidRDefault="00F71952" w:rsidP="006B6B86">
      <w:pPr>
        <w:spacing w:after="0" w:line="240" w:lineRule="auto"/>
        <w:rPr>
          <w:rFonts w:ascii="Times New Roman" w:hAnsi="Times New Roman" w:cs="Times New Roman"/>
          <w:color w:val="222222"/>
          <w:sz w:val="20"/>
          <w:szCs w:val="20"/>
          <w:shd w:val="clear" w:color="auto" w:fill="FFFFFF"/>
        </w:rPr>
      </w:pPr>
      <w:r w:rsidRPr="001B733E">
        <w:rPr>
          <w:rFonts w:ascii="Times New Roman" w:hAnsi="Times New Roman" w:cs="Times New Roman"/>
          <w:color w:val="222222"/>
          <w:sz w:val="20"/>
          <w:szCs w:val="20"/>
          <w:shd w:val="clear" w:color="auto" w:fill="FFFFFF"/>
        </w:rPr>
        <w:t>The vast majority of global seed crops consist of annual monocultures, but this agricultural method is unsustainable in its loss of nonrenewable topsoil. The adoption of perennial crops offers several advantages: retention of soil, water, and nutrients by roots, as well as fewer fertilizer and pollutant inputs into soil. Legumes (</w:t>
      </w:r>
      <w:proofErr w:type="spellStart"/>
      <w:r w:rsidRPr="001B733E">
        <w:rPr>
          <w:rFonts w:ascii="Times New Roman" w:hAnsi="Times New Roman" w:cs="Times New Roman"/>
          <w:color w:val="222222"/>
          <w:sz w:val="20"/>
          <w:szCs w:val="20"/>
          <w:shd w:val="clear" w:color="auto" w:fill="FFFFFF"/>
        </w:rPr>
        <w:t>Fabaceae</w:t>
      </w:r>
      <w:proofErr w:type="spellEnd"/>
      <w:r w:rsidRPr="001B733E">
        <w:rPr>
          <w:rFonts w:ascii="Times New Roman" w:hAnsi="Times New Roman" w:cs="Times New Roman"/>
          <w:color w:val="222222"/>
          <w:sz w:val="20"/>
          <w:szCs w:val="20"/>
          <w:shd w:val="clear" w:color="auto" w:fill="FFFFFF"/>
        </w:rPr>
        <w:t xml:space="preserve">) offer the additional advantage of fixing nitrogen in the soil, an essential plant macronutrient. This project seeks to answer: what are the patterns of variation in agriculturally relevant traits (e.g., seed size, yield, seedling vigor, flowering time) when comparing congeneric herbaceous annuals and perennials in </w:t>
      </w:r>
      <w:r w:rsidRPr="001B733E">
        <w:rPr>
          <w:rFonts w:ascii="Times New Roman" w:hAnsi="Times New Roman" w:cs="Times New Roman"/>
          <w:i/>
          <w:color w:val="222222"/>
          <w:sz w:val="20"/>
          <w:szCs w:val="20"/>
          <w:shd w:val="clear" w:color="auto" w:fill="FFFFFF"/>
        </w:rPr>
        <w:t>Glycine</w:t>
      </w:r>
      <w:r w:rsidRPr="001B733E">
        <w:rPr>
          <w:rFonts w:ascii="Times New Roman" w:hAnsi="Times New Roman" w:cs="Times New Roman"/>
          <w:color w:val="222222"/>
          <w:sz w:val="20"/>
          <w:szCs w:val="20"/>
          <w:shd w:val="clear" w:color="auto" w:fill="FFFFFF"/>
        </w:rPr>
        <w:t xml:space="preserve"> (soybean), </w:t>
      </w:r>
      <w:proofErr w:type="spellStart"/>
      <w:r w:rsidRPr="001B733E">
        <w:rPr>
          <w:rFonts w:ascii="Times New Roman" w:hAnsi="Times New Roman" w:cs="Times New Roman"/>
          <w:i/>
          <w:color w:val="222222"/>
          <w:sz w:val="20"/>
          <w:szCs w:val="20"/>
          <w:shd w:val="clear" w:color="auto" w:fill="FFFFFF"/>
        </w:rPr>
        <w:t>Phaseolus</w:t>
      </w:r>
      <w:proofErr w:type="spellEnd"/>
      <w:r w:rsidRPr="001B733E">
        <w:rPr>
          <w:rFonts w:ascii="Times New Roman" w:hAnsi="Times New Roman" w:cs="Times New Roman"/>
          <w:color w:val="222222"/>
          <w:sz w:val="20"/>
          <w:szCs w:val="20"/>
          <w:shd w:val="clear" w:color="auto" w:fill="FFFFFF"/>
        </w:rPr>
        <w:t xml:space="preserve"> (common bean), and </w:t>
      </w:r>
      <w:proofErr w:type="spellStart"/>
      <w:r w:rsidRPr="001B733E">
        <w:rPr>
          <w:rFonts w:ascii="Times New Roman" w:hAnsi="Times New Roman" w:cs="Times New Roman"/>
          <w:i/>
          <w:color w:val="222222"/>
          <w:sz w:val="20"/>
          <w:szCs w:val="20"/>
          <w:shd w:val="clear" w:color="auto" w:fill="FFFFFF"/>
        </w:rPr>
        <w:t>Lupinus</w:t>
      </w:r>
      <w:proofErr w:type="spellEnd"/>
      <w:r w:rsidRPr="001B733E">
        <w:rPr>
          <w:rFonts w:ascii="Times New Roman" w:hAnsi="Times New Roman" w:cs="Times New Roman"/>
          <w:color w:val="222222"/>
          <w:sz w:val="20"/>
          <w:szCs w:val="20"/>
          <w:shd w:val="clear" w:color="auto" w:fill="FFFFFF"/>
        </w:rPr>
        <w:t xml:space="preserve"> (lupine), both in how they have been affected by 1) natural selection and 2) artificial selection. This will help determine reasons for original anthropogenic domestication of annual crops, as well as if the phenotypic variation necessary to become a viable crop is present in herbaceous perennial legumes</w:t>
      </w:r>
    </w:p>
    <w:p w14:paraId="5EBB1C16" w14:textId="77777777" w:rsidR="00E57FA7" w:rsidRPr="001B733E" w:rsidRDefault="00E57FA7" w:rsidP="006B6B86">
      <w:pPr>
        <w:spacing w:after="0" w:line="240" w:lineRule="auto"/>
        <w:rPr>
          <w:rFonts w:ascii="Times New Roman" w:hAnsi="Times New Roman" w:cs="Times New Roman"/>
          <w:caps/>
          <w:color w:val="222222"/>
          <w:sz w:val="20"/>
          <w:szCs w:val="20"/>
          <w:shd w:val="clear" w:color="auto" w:fill="FFFFFF"/>
        </w:rPr>
      </w:pPr>
    </w:p>
    <w:p w14:paraId="4B3159D9" w14:textId="77777777" w:rsidR="00E57FA7" w:rsidRPr="001B733E" w:rsidRDefault="00E57FA7" w:rsidP="00E57FA7">
      <w:pPr>
        <w:spacing w:after="0" w:line="240" w:lineRule="auto"/>
        <w:rPr>
          <w:rFonts w:ascii="Times New Roman" w:eastAsia="Times New Roman" w:hAnsi="Times New Roman" w:cs="Times New Roman"/>
          <w:sz w:val="20"/>
          <w:szCs w:val="20"/>
        </w:rPr>
      </w:pPr>
      <w:r w:rsidRPr="00E57FA7">
        <w:rPr>
          <w:rFonts w:ascii="Times New Roman" w:eastAsia="Times New Roman" w:hAnsi="Times New Roman" w:cs="Times New Roman"/>
          <w:caps/>
          <w:sz w:val="20"/>
          <w:szCs w:val="20"/>
        </w:rPr>
        <w:t>Jennings, David</w:t>
      </w:r>
      <w:r w:rsidRPr="00E57FA7">
        <w:rPr>
          <w:rFonts w:ascii="Times New Roman" w:eastAsia="Times New Roman" w:hAnsi="Times New Roman" w:cs="Times New Roman"/>
          <w:sz w:val="20"/>
          <w:szCs w:val="20"/>
        </w:rPr>
        <w:t xml:space="preserve"> (dajenni@siue.edu), Biological Sciences, Southern Illinois University </w:t>
      </w:r>
      <w:r w:rsidRPr="001B733E">
        <w:rPr>
          <w:rFonts w:ascii="Times New Roman" w:eastAsia="Times New Roman" w:hAnsi="Times New Roman" w:cs="Times New Roman"/>
          <w:sz w:val="20"/>
          <w:szCs w:val="20"/>
        </w:rPr>
        <w:t>–</w:t>
      </w:r>
      <w:r w:rsidRPr="00E57FA7">
        <w:rPr>
          <w:rFonts w:ascii="Times New Roman" w:eastAsia="Times New Roman" w:hAnsi="Times New Roman" w:cs="Times New Roman"/>
          <w:sz w:val="20"/>
          <w:szCs w:val="20"/>
        </w:rPr>
        <w:t xml:space="preserve"> </w:t>
      </w:r>
      <w:r w:rsidRPr="001B733E">
        <w:rPr>
          <w:rFonts w:ascii="Times New Roman" w:eastAsia="Times New Roman" w:hAnsi="Times New Roman" w:cs="Times New Roman"/>
          <w:sz w:val="20"/>
          <w:szCs w:val="20"/>
        </w:rPr>
        <w:t xml:space="preserve">Edwardsville (with </w:t>
      </w:r>
      <w:r w:rsidRPr="00E57FA7">
        <w:rPr>
          <w:rFonts w:ascii="Times New Roman" w:eastAsia="Times New Roman" w:hAnsi="Times New Roman" w:cs="Times New Roman"/>
          <w:sz w:val="20"/>
          <w:szCs w:val="20"/>
        </w:rPr>
        <w:t xml:space="preserve">Lisa </w:t>
      </w:r>
      <w:proofErr w:type="spellStart"/>
      <w:r w:rsidRPr="00E57FA7">
        <w:rPr>
          <w:rFonts w:ascii="Times New Roman" w:eastAsia="Times New Roman" w:hAnsi="Times New Roman" w:cs="Times New Roman"/>
          <w:sz w:val="20"/>
          <w:szCs w:val="20"/>
        </w:rPr>
        <w:t>Hebenstreit</w:t>
      </w:r>
      <w:proofErr w:type="spellEnd"/>
      <w:r w:rsidRPr="00E57FA7">
        <w:rPr>
          <w:rFonts w:ascii="Times New Roman" w:eastAsia="Times New Roman" w:hAnsi="Times New Roman" w:cs="Times New Roman"/>
          <w:sz w:val="20"/>
          <w:szCs w:val="20"/>
        </w:rPr>
        <w:t>, Sean Terrill,</w:t>
      </w:r>
      <w:r w:rsidRPr="001B733E">
        <w:rPr>
          <w:rFonts w:ascii="Times New Roman" w:eastAsia="Times New Roman" w:hAnsi="Times New Roman" w:cs="Times New Roman"/>
          <w:sz w:val="20"/>
          <w:szCs w:val="20"/>
        </w:rPr>
        <w:t xml:space="preserve"> and</w:t>
      </w:r>
      <w:r w:rsidRPr="00E57FA7">
        <w:rPr>
          <w:rFonts w:ascii="Times New Roman" w:eastAsia="Times New Roman" w:hAnsi="Times New Roman" w:cs="Times New Roman"/>
          <w:sz w:val="20"/>
          <w:szCs w:val="20"/>
        </w:rPr>
        <w:t xml:space="preserve"> Eric Mueller</w:t>
      </w:r>
      <w:r w:rsidRPr="001B733E">
        <w:rPr>
          <w:rFonts w:ascii="Times New Roman" w:eastAsia="Times New Roman" w:hAnsi="Times New Roman" w:cs="Times New Roman"/>
          <w:sz w:val="20"/>
          <w:szCs w:val="20"/>
        </w:rPr>
        <w:t>)</w:t>
      </w:r>
    </w:p>
    <w:p w14:paraId="3F50BC37" w14:textId="77777777" w:rsidR="00E57FA7" w:rsidRPr="001B733E" w:rsidRDefault="00E57FA7" w:rsidP="00E57FA7">
      <w:pPr>
        <w:spacing w:after="0" w:line="240" w:lineRule="auto"/>
        <w:rPr>
          <w:rFonts w:ascii="Times New Roman" w:eastAsia="Times New Roman" w:hAnsi="Times New Roman" w:cs="Times New Roman"/>
          <w:sz w:val="20"/>
          <w:szCs w:val="20"/>
        </w:rPr>
      </w:pPr>
    </w:p>
    <w:p w14:paraId="1751506A" w14:textId="77777777" w:rsidR="00E57FA7" w:rsidRPr="001B733E" w:rsidRDefault="00E57FA7" w:rsidP="00E57FA7">
      <w:pPr>
        <w:spacing w:after="0" w:line="240" w:lineRule="auto"/>
        <w:rPr>
          <w:rFonts w:ascii="Times New Roman" w:eastAsia="Times New Roman" w:hAnsi="Times New Roman" w:cs="Times New Roman"/>
          <w:b/>
          <w:sz w:val="20"/>
          <w:szCs w:val="20"/>
        </w:rPr>
      </w:pPr>
      <w:r w:rsidRPr="00E57FA7">
        <w:rPr>
          <w:rFonts w:ascii="Times New Roman" w:eastAsia="Times New Roman" w:hAnsi="Times New Roman" w:cs="Times New Roman"/>
          <w:b/>
          <w:sz w:val="20"/>
          <w:szCs w:val="20"/>
        </w:rPr>
        <w:t>Amphibian Diversity and Abundance in Old Artificial Ponds on the SIUE Campus</w:t>
      </w:r>
    </w:p>
    <w:p w14:paraId="2586C275" w14:textId="77777777" w:rsidR="00E57FA7" w:rsidRPr="001B733E" w:rsidRDefault="00E57FA7" w:rsidP="006B6B86">
      <w:pPr>
        <w:spacing w:after="0" w:line="240" w:lineRule="auto"/>
        <w:rPr>
          <w:rFonts w:ascii="Times New Roman" w:eastAsia="Times New Roman" w:hAnsi="Times New Roman" w:cs="Times New Roman"/>
          <w:sz w:val="20"/>
          <w:szCs w:val="20"/>
        </w:rPr>
      </w:pPr>
    </w:p>
    <w:p w14:paraId="3DDED513" w14:textId="77777777" w:rsidR="00E57FA7" w:rsidRPr="001B733E" w:rsidRDefault="00E57FA7" w:rsidP="00E57FA7">
      <w:pPr>
        <w:spacing w:after="0" w:line="240" w:lineRule="auto"/>
        <w:rPr>
          <w:rFonts w:ascii="Times New Roman" w:eastAsia="Times New Roman" w:hAnsi="Times New Roman" w:cs="Times New Roman"/>
          <w:sz w:val="20"/>
          <w:szCs w:val="20"/>
        </w:rPr>
      </w:pPr>
      <w:r w:rsidRPr="00E57FA7">
        <w:rPr>
          <w:rFonts w:ascii="Times New Roman" w:eastAsia="Times New Roman" w:hAnsi="Times New Roman" w:cs="Times New Roman"/>
          <w:sz w:val="20"/>
          <w:szCs w:val="20"/>
        </w:rPr>
        <w:t>Amphibian populations are used as indicators of environmental quality, and declines in both diversity and abundance are well documented. We surveyed two ponds located in close proximity (&lt;150m) to each other on the SIUE campus from June - November 2015 and from March 2016 to the present. At each pond, three drift fences (0.36 x 5m) with pitfall and funnel traps were installed. Six minnow traps were placed along pond margins at the same approximate depth. Ponds were similar in overall diversity. Seasonally, ponds differed in abundance, with higher numbers of amphibians in the open pond during summer. During our survey period, both ponds were used by a variety of amphibians, and breeding individuals of most species were evident. Despite differences in pond features, similar species were present in both ponds. Future work will assess changes in water le</w:t>
      </w:r>
      <w:r w:rsidRPr="001B733E">
        <w:rPr>
          <w:rFonts w:ascii="Times New Roman" w:eastAsia="Times New Roman" w:hAnsi="Times New Roman" w:cs="Times New Roman"/>
          <w:sz w:val="20"/>
          <w:szCs w:val="20"/>
        </w:rPr>
        <w:t>vels and composition and their e</w:t>
      </w:r>
      <w:r w:rsidRPr="00E57FA7">
        <w:rPr>
          <w:rFonts w:ascii="Times New Roman" w:eastAsia="Times New Roman" w:hAnsi="Times New Roman" w:cs="Times New Roman"/>
          <w:sz w:val="20"/>
          <w:szCs w:val="20"/>
        </w:rPr>
        <w:t xml:space="preserve">ffects on abundance and diversity. </w:t>
      </w:r>
    </w:p>
    <w:p w14:paraId="28A11A30" w14:textId="77777777" w:rsidR="00303EAB" w:rsidRPr="001B733E" w:rsidRDefault="00303EAB" w:rsidP="006B6B86">
      <w:pPr>
        <w:spacing w:after="0" w:line="240" w:lineRule="auto"/>
        <w:rPr>
          <w:rFonts w:ascii="Times New Roman" w:eastAsia="Times New Roman" w:hAnsi="Times New Roman" w:cs="Times New Roman"/>
          <w:sz w:val="20"/>
          <w:szCs w:val="20"/>
        </w:rPr>
      </w:pPr>
    </w:p>
    <w:p w14:paraId="47766693"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sz w:val="20"/>
          <w:szCs w:val="20"/>
        </w:rPr>
        <w:t>JOCSON, DOWEN (djocson@slu.edu), Saint Lo</w:t>
      </w:r>
      <w:r w:rsidR="00BD634C" w:rsidRPr="001B733E">
        <w:rPr>
          <w:rFonts w:ascii="Times New Roman" w:eastAsia="Times New Roman" w:hAnsi="Times New Roman" w:cs="Times New Roman"/>
          <w:sz w:val="20"/>
          <w:szCs w:val="20"/>
        </w:rPr>
        <w:t>uis University</w:t>
      </w:r>
      <w:r w:rsidRPr="00303EAB">
        <w:rPr>
          <w:rFonts w:ascii="Times New Roman" w:eastAsia="Times New Roman" w:hAnsi="Times New Roman" w:cs="Times New Roman"/>
          <w:sz w:val="20"/>
          <w:szCs w:val="20"/>
        </w:rPr>
        <w:t xml:space="preserve"> </w:t>
      </w:r>
      <w:r w:rsidR="00653FB2" w:rsidRPr="001B733E">
        <w:rPr>
          <w:rFonts w:ascii="Times New Roman" w:eastAsia="Times New Roman" w:hAnsi="Times New Roman" w:cs="Times New Roman"/>
          <w:sz w:val="20"/>
          <w:szCs w:val="20"/>
        </w:rPr>
        <w:t xml:space="preserve">(with </w:t>
      </w:r>
      <w:r w:rsidRPr="00303EAB">
        <w:rPr>
          <w:rFonts w:ascii="Times New Roman" w:eastAsia="Times New Roman" w:hAnsi="Times New Roman" w:cs="Times New Roman"/>
          <w:sz w:val="20"/>
          <w:szCs w:val="20"/>
        </w:rPr>
        <w:t xml:space="preserve">Morgan </w:t>
      </w:r>
      <w:proofErr w:type="spellStart"/>
      <w:r w:rsidRPr="00303EAB">
        <w:rPr>
          <w:rFonts w:ascii="Times New Roman" w:eastAsia="Times New Roman" w:hAnsi="Times New Roman" w:cs="Times New Roman"/>
          <w:sz w:val="20"/>
          <w:szCs w:val="20"/>
        </w:rPr>
        <w:t>Smeester</w:t>
      </w:r>
      <w:proofErr w:type="spellEnd"/>
      <w:r w:rsidRPr="00303EAB">
        <w:rPr>
          <w:rFonts w:ascii="Times New Roman" w:eastAsia="Times New Roman" w:hAnsi="Times New Roman" w:cs="Times New Roman"/>
          <w:sz w:val="20"/>
          <w:szCs w:val="20"/>
        </w:rPr>
        <w:t xml:space="preserve">, </w:t>
      </w:r>
      <w:r w:rsidR="00653FB2" w:rsidRPr="001B733E">
        <w:rPr>
          <w:rFonts w:ascii="Times New Roman" w:eastAsia="Times New Roman" w:hAnsi="Times New Roman" w:cs="Times New Roman"/>
          <w:sz w:val="20"/>
          <w:szCs w:val="20"/>
        </w:rPr>
        <w:t xml:space="preserve">and </w:t>
      </w:r>
      <w:r w:rsidRPr="00303EAB">
        <w:rPr>
          <w:rFonts w:ascii="Times New Roman" w:eastAsia="Times New Roman" w:hAnsi="Times New Roman" w:cs="Times New Roman"/>
          <w:sz w:val="20"/>
          <w:szCs w:val="20"/>
        </w:rPr>
        <w:t>Kasey Fowler-Finn</w:t>
      </w:r>
      <w:r w:rsidR="00653FB2" w:rsidRPr="001B733E">
        <w:rPr>
          <w:rFonts w:ascii="Times New Roman" w:eastAsia="Times New Roman" w:hAnsi="Times New Roman" w:cs="Times New Roman"/>
          <w:sz w:val="20"/>
          <w:szCs w:val="20"/>
        </w:rPr>
        <w:t>).</w:t>
      </w:r>
    </w:p>
    <w:p w14:paraId="2449E5A7" w14:textId="77777777" w:rsidR="00AD522E" w:rsidRPr="001B733E" w:rsidRDefault="00AD522E" w:rsidP="00303EAB">
      <w:pPr>
        <w:spacing w:after="0" w:line="240" w:lineRule="auto"/>
        <w:rPr>
          <w:rFonts w:ascii="Times New Roman" w:eastAsia="Times New Roman" w:hAnsi="Times New Roman" w:cs="Times New Roman"/>
          <w:sz w:val="20"/>
          <w:szCs w:val="20"/>
        </w:rPr>
      </w:pPr>
    </w:p>
    <w:p w14:paraId="41FBFFC0" w14:textId="77777777" w:rsidR="00AD522E" w:rsidRPr="001B733E" w:rsidRDefault="00AD522E" w:rsidP="00303EAB">
      <w:pPr>
        <w:spacing w:after="0" w:line="240" w:lineRule="auto"/>
        <w:rPr>
          <w:rFonts w:ascii="Times New Roman" w:eastAsia="Times New Roman" w:hAnsi="Times New Roman" w:cs="Times New Roman"/>
          <w:b/>
          <w:sz w:val="20"/>
          <w:szCs w:val="20"/>
        </w:rPr>
      </w:pPr>
      <w:r w:rsidRPr="00AD522E">
        <w:rPr>
          <w:rFonts w:ascii="Times New Roman" w:eastAsia="Times New Roman" w:hAnsi="Times New Roman" w:cs="Times New Roman"/>
          <w:b/>
          <w:sz w:val="20"/>
          <w:szCs w:val="20"/>
        </w:rPr>
        <w:t xml:space="preserve">Temperature influence on mating behavior of male and female </w:t>
      </w:r>
      <w:proofErr w:type="spellStart"/>
      <w:r w:rsidR="00B830D3">
        <w:rPr>
          <w:rFonts w:ascii="Times New Roman" w:eastAsia="Times New Roman" w:hAnsi="Times New Roman" w:cs="Times New Roman"/>
          <w:b/>
          <w:i/>
          <w:sz w:val="20"/>
          <w:szCs w:val="20"/>
        </w:rPr>
        <w:t>Enchenopa</w:t>
      </w:r>
      <w:proofErr w:type="spellEnd"/>
      <w:r w:rsidRPr="00AD522E">
        <w:rPr>
          <w:rFonts w:ascii="Times New Roman" w:eastAsia="Times New Roman" w:hAnsi="Times New Roman" w:cs="Times New Roman"/>
          <w:b/>
          <w:i/>
          <w:sz w:val="20"/>
          <w:szCs w:val="20"/>
        </w:rPr>
        <w:t xml:space="preserve"> </w:t>
      </w:r>
      <w:proofErr w:type="spellStart"/>
      <w:r w:rsidRPr="00AD522E">
        <w:rPr>
          <w:rFonts w:ascii="Times New Roman" w:eastAsia="Times New Roman" w:hAnsi="Times New Roman" w:cs="Times New Roman"/>
          <w:b/>
          <w:i/>
          <w:sz w:val="20"/>
          <w:szCs w:val="20"/>
        </w:rPr>
        <w:t>binotata</w:t>
      </w:r>
      <w:proofErr w:type="spellEnd"/>
      <w:r w:rsidRPr="00AD522E">
        <w:rPr>
          <w:rFonts w:ascii="Times New Roman" w:eastAsia="Times New Roman" w:hAnsi="Times New Roman" w:cs="Times New Roman"/>
          <w:b/>
          <w:sz w:val="20"/>
          <w:szCs w:val="20"/>
        </w:rPr>
        <w:t xml:space="preserve"> (</w:t>
      </w:r>
      <w:proofErr w:type="spellStart"/>
      <w:r w:rsidRPr="00AD522E">
        <w:rPr>
          <w:rFonts w:ascii="Times New Roman" w:eastAsia="Times New Roman" w:hAnsi="Times New Roman" w:cs="Times New Roman"/>
          <w:b/>
          <w:sz w:val="20"/>
          <w:szCs w:val="20"/>
        </w:rPr>
        <w:t>Hemiptera</w:t>
      </w:r>
      <w:proofErr w:type="spellEnd"/>
      <w:r w:rsidRPr="00AD522E">
        <w:rPr>
          <w:rFonts w:ascii="Times New Roman" w:eastAsia="Times New Roman" w:hAnsi="Times New Roman" w:cs="Times New Roman"/>
          <w:b/>
          <w:sz w:val="20"/>
          <w:szCs w:val="20"/>
        </w:rPr>
        <w:t xml:space="preserve">: </w:t>
      </w:r>
      <w:proofErr w:type="spellStart"/>
      <w:r w:rsidRPr="00AD522E">
        <w:rPr>
          <w:rFonts w:ascii="Times New Roman" w:eastAsia="Times New Roman" w:hAnsi="Times New Roman" w:cs="Times New Roman"/>
          <w:b/>
          <w:sz w:val="20"/>
          <w:szCs w:val="20"/>
        </w:rPr>
        <w:t>Membracidae</w:t>
      </w:r>
      <w:proofErr w:type="spellEnd"/>
      <w:r w:rsidRPr="00AD522E">
        <w:rPr>
          <w:rFonts w:ascii="Times New Roman" w:eastAsia="Times New Roman" w:hAnsi="Times New Roman" w:cs="Times New Roman"/>
          <w:b/>
          <w:sz w:val="20"/>
          <w:szCs w:val="20"/>
        </w:rPr>
        <w:t>)</w:t>
      </w:r>
    </w:p>
    <w:p w14:paraId="7B8F388C" w14:textId="77777777" w:rsidR="00303EAB" w:rsidRPr="001B733E" w:rsidRDefault="00303EAB" w:rsidP="006B6B86">
      <w:pPr>
        <w:spacing w:after="0" w:line="240" w:lineRule="auto"/>
        <w:rPr>
          <w:rFonts w:ascii="Times New Roman" w:eastAsia="Times New Roman" w:hAnsi="Times New Roman" w:cs="Times New Roman"/>
          <w:sz w:val="20"/>
          <w:szCs w:val="20"/>
        </w:rPr>
      </w:pPr>
    </w:p>
    <w:p w14:paraId="40793DDB"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sz w:val="20"/>
          <w:szCs w:val="20"/>
        </w:rPr>
        <w:t xml:space="preserve">Environmental conditions can affect a variety of behaviors that have an important fitness consequence.  Male mate-signaling and female preferences are examples of behaviors that can potentially impact sexual selection in small ectothermic organisms. </w:t>
      </w:r>
      <w:proofErr w:type="spellStart"/>
      <w:r w:rsidRPr="00303EAB">
        <w:rPr>
          <w:rFonts w:ascii="Times New Roman" w:eastAsia="Times New Roman" w:hAnsi="Times New Roman" w:cs="Times New Roman"/>
          <w:i/>
          <w:sz w:val="20"/>
          <w:szCs w:val="20"/>
        </w:rPr>
        <w:t>Enchenopa</w:t>
      </w:r>
      <w:proofErr w:type="spellEnd"/>
      <w:r w:rsidRPr="00303EAB">
        <w:rPr>
          <w:rFonts w:ascii="Times New Roman" w:eastAsia="Times New Roman" w:hAnsi="Times New Roman" w:cs="Times New Roman"/>
          <w:i/>
          <w:sz w:val="20"/>
          <w:szCs w:val="20"/>
        </w:rPr>
        <w:t xml:space="preserve"> </w:t>
      </w:r>
      <w:proofErr w:type="spellStart"/>
      <w:r w:rsidRPr="00303EAB">
        <w:rPr>
          <w:rFonts w:ascii="Times New Roman" w:eastAsia="Times New Roman" w:hAnsi="Times New Roman" w:cs="Times New Roman"/>
          <w:i/>
          <w:sz w:val="20"/>
          <w:szCs w:val="20"/>
        </w:rPr>
        <w:t>binotata</w:t>
      </w:r>
      <w:proofErr w:type="spellEnd"/>
      <w:r w:rsidRPr="00303EAB">
        <w:rPr>
          <w:rFonts w:ascii="Times New Roman" w:eastAsia="Times New Roman" w:hAnsi="Times New Roman" w:cs="Times New Roman"/>
          <w:sz w:val="20"/>
          <w:szCs w:val="20"/>
        </w:rPr>
        <w:t xml:space="preserve"> (</w:t>
      </w:r>
      <w:proofErr w:type="spellStart"/>
      <w:r w:rsidRPr="00303EAB">
        <w:rPr>
          <w:rFonts w:ascii="Times New Roman" w:eastAsia="Times New Roman" w:hAnsi="Times New Roman" w:cs="Times New Roman"/>
          <w:sz w:val="20"/>
          <w:szCs w:val="20"/>
        </w:rPr>
        <w:t>Hemiptera</w:t>
      </w:r>
      <w:proofErr w:type="spellEnd"/>
      <w:r w:rsidRPr="00303EAB">
        <w:rPr>
          <w:rFonts w:ascii="Times New Roman" w:eastAsia="Times New Roman" w:hAnsi="Times New Roman" w:cs="Times New Roman"/>
          <w:sz w:val="20"/>
          <w:szCs w:val="20"/>
        </w:rPr>
        <w:t xml:space="preserve">: </w:t>
      </w:r>
      <w:proofErr w:type="spellStart"/>
      <w:r w:rsidRPr="00303EAB">
        <w:rPr>
          <w:rFonts w:ascii="Times New Roman" w:eastAsia="Times New Roman" w:hAnsi="Times New Roman" w:cs="Times New Roman"/>
          <w:sz w:val="20"/>
          <w:szCs w:val="20"/>
        </w:rPr>
        <w:t>Membracidae</w:t>
      </w:r>
      <w:proofErr w:type="spellEnd"/>
      <w:r w:rsidRPr="00303EAB">
        <w:rPr>
          <w:rFonts w:ascii="Times New Roman" w:eastAsia="Times New Roman" w:hAnsi="Times New Roman" w:cs="Times New Roman"/>
          <w:sz w:val="20"/>
          <w:szCs w:val="20"/>
        </w:rPr>
        <w:t xml:space="preserve">) communicate using substrate-borne vibrations that are sent through the plant and can be influenced by temperature.  Females select males based on the frequency (Hz) of a male’s signal.  Using recorded live males and females across temperature, data collected showed male signals and female preference are not exactly aligned.  With over 100 Hz in variation for both male signal frequency and female preference, it can be suggested that temperature has an influence in </w:t>
      </w:r>
      <w:r w:rsidRPr="00303EAB">
        <w:rPr>
          <w:rFonts w:ascii="Times New Roman" w:eastAsia="Times New Roman" w:hAnsi="Times New Roman" w:cs="Times New Roman"/>
          <w:i/>
          <w:sz w:val="20"/>
          <w:szCs w:val="20"/>
        </w:rPr>
        <w:t xml:space="preserve">E. </w:t>
      </w:r>
      <w:proofErr w:type="spellStart"/>
      <w:r w:rsidRPr="00303EAB">
        <w:rPr>
          <w:rFonts w:ascii="Times New Roman" w:eastAsia="Times New Roman" w:hAnsi="Times New Roman" w:cs="Times New Roman"/>
          <w:i/>
          <w:sz w:val="20"/>
          <w:szCs w:val="20"/>
        </w:rPr>
        <w:t>binotata’s</w:t>
      </w:r>
      <w:proofErr w:type="spellEnd"/>
      <w:r w:rsidRPr="00303EAB">
        <w:rPr>
          <w:rFonts w:ascii="Times New Roman" w:eastAsia="Times New Roman" w:hAnsi="Times New Roman" w:cs="Times New Roman"/>
          <w:sz w:val="20"/>
          <w:szCs w:val="20"/>
        </w:rPr>
        <w:t xml:space="preserve"> mating behavior.  </w:t>
      </w:r>
    </w:p>
    <w:p w14:paraId="0646E316" w14:textId="77777777" w:rsidR="00303EAB" w:rsidRPr="001B733E" w:rsidRDefault="00303EAB" w:rsidP="006B6B86">
      <w:pPr>
        <w:spacing w:after="0" w:line="240" w:lineRule="auto"/>
        <w:rPr>
          <w:rFonts w:ascii="Times New Roman" w:eastAsia="Times New Roman" w:hAnsi="Times New Roman" w:cs="Times New Roman"/>
          <w:sz w:val="20"/>
          <w:szCs w:val="20"/>
        </w:rPr>
      </w:pPr>
    </w:p>
    <w:p w14:paraId="68828560"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caps/>
          <w:sz w:val="20"/>
          <w:szCs w:val="20"/>
        </w:rPr>
        <w:t>Ilvarsonn, Anne</w:t>
      </w:r>
      <w:r w:rsidRPr="00303EAB">
        <w:rPr>
          <w:rFonts w:ascii="Times New Roman" w:eastAsia="Times New Roman" w:hAnsi="Times New Roman" w:cs="Times New Roman"/>
          <w:sz w:val="20"/>
          <w:szCs w:val="20"/>
        </w:rPr>
        <w:t xml:space="preserve"> (ilvarsam@slu.edu). 3507 Laclede Ave, </w:t>
      </w:r>
      <w:proofErr w:type="spellStart"/>
      <w:r w:rsidRPr="00303EAB">
        <w:rPr>
          <w:rFonts w:ascii="Times New Roman" w:eastAsia="Times New Roman" w:hAnsi="Times New Roman" w:cs="Times New Roman"/>
          <w:sz w:val="20"/>
          <w:szCs w:val="20"/>
        </w:rPr>
        <w:t>Macelwane</w:t>
      </w:r>
      <w:proofErr w:type="spellEnd"/>
      <w:r w:rsidRPr="00303EAB">
        <w:rPr>
          <w:rFonts w:ascii="Times New Roman" w:eastAsia="Times New Roman" w:hAnsi="Times New Roman" w:cs="Times New Roman"/>
          <w:sz w:val="20"/>
          <w:szCs w:val="20"/>
        </w:rPr>
        <w:t xml:space="preserve"> Hall, St. Louis, MO 63103.</w:t>
      </w:r>
      <w:r w:rsidR="00653FB2" w:rsidRPr="001B733E">
        <w:rPr>
          <w:rFonts w:ascii="Times New Roman" w:eastAsia="Times New Roman" w:hAnsi="Times New Roman" w:cs="Times New Roman"/>
          <w:sz w:val="20"/>
          <w:szCs w:val="20"/>
        </w:rPr>
        <w:t xml:space="preserve"> (Jane Cox,</w:t>
      </w:r>
      <w:r w:rsidRPr="00303EAB">
        <w:rPr>
          <w:rFonts w:ascii="Times New Roman" w:eastAsia="Times New Roman" w:hAnsi="Times New Roman" w:cs="Times New Roman"/>
          <w:sz w:val="20"/>
          <w:szCs w:val="20"/>
        </w:rPr>
        <w:t xml:space="preserve"> Mark Voigt, </w:t>
      </w:r>
      <w:r w:rsidR="00653FB2" w:rsidRPr="001B733E">
        <w:rPr>
          <w:rFonts w:ascii="Times New Roman" w:eastAsia="Times New Roman" w:hAnsi="Times New Roman" w:cs="Times New Roman"/>
          <w:sz w:val="20"/>
          <w:szCs w:val="20"/>
        </w:rPr>
        <w:t xml:space="preserve">and </w:t>
      </w:r>
      <w:r w:rsidRPr="00303EAB">
        <w:rPr>
          <w:rFonts w:ascii="Times New Roman" w:eastAsia="Times New Roman" w:hAnsi="Times New Roman" w:cs="Times New Roman"/>
          <w:sz w:val="20"/>
          <w:szCs w:val="20"/>
        </w:rPr>
        <w:t xml:space="preserve">Richard </w:t>
      </w:r>
      <w:proofErr w:type="spellStart"/>
      <w:r w:rsidRPr="00303EAB">
        <w:rPr>
          <w:rFonts w:ascii="Times New Roman" w:eastAsia="Times New Roman" w:hAnsi="Times New Roman" w:cs="Times New Roman"/>
          <w:sz w:val="20"/>
          <w:szCs w:val="20"/>
        </w:rPr>
        <w:t>Mayden</w:t>
      </w:r>
      <w:proofErr w:type="spellEnd"/>
      <w:r w:rsidR="00653FB2" w:rsidRPr="001B733E">
        <w:rPr>
          <w:rFonts w:ascii="Times New Roman" w:eastAsia="Times New Roman" w:hAnsi="Times New Roman" w:cs="Times New Roman"/>
          <w:sz w:val="20"/>
          <w:szCs w:val="20"/>
        </w:rPr>
        <w:t>)</w:t>
      </w:r>
      <w:r w:rsidRPr="00303EAB">
        <w:rPr>
          <w:rFonts w:ascii="Times New Roman" w:eastAsia="Times New Roman" w:hAnsi="Times New Roman" w:cs="Times New Roman"/>
          <w:sz w:val="20"/>
          <w:szCs w:val="20"/>
        </w:rPr>
        <w:t xml:space="preserve">. </w:t>
      </w:r>
    </w:p>
    <w:p w14:paraId="7243B187" w14:textId="77777777" w:rsidR="00AD522E" w:rsidRPr="001B733E" w:rsidRDefault="00AD522E" w:rsidP="00303EAB">
      <w:pPr>
        <w:spacing w:after="0" w:line="240" w:lineRule="auto"/>
        <w:rPr>
          <w:rFonts w:ascii="Times New Roman" w:eastAsia="Times New Roman" w:hAnsi="Times New Roman" w:cs="Times New Roman"/>
          <w:sz w:val="20"/>
          <w:szCs w:val="20"/>
        </w:rPr>
      </w:pPr>
    </w:p>
    <w:p w14:paraId="29FE7956" w14:textId="77777777" w:rsidR="00AD522E" w:rsidRPr="001B733E" w:rsidRDefault="00AD522E" w:rsidP="00303EAB">
      <w:pPr>
        <w:spacing w:after="0" w:line="240" w:lineRule="auto"/>
        <w:rPr>
          <w:rFonts w:ascii="Times New Roman" w:eastAsia="Times New Roman" w:hAnsi="Times New Roman" w:cs="Times New Roman"/>
          <w:i/>
          <w:sz w:val="20"/>
          <w:szCs w:val="20"/>
        </w:rPr>
      </w:pPr>
      <w:r w:rsidRPr="00AD522E">
        <w:rPr>
          <w:rFonts w:ascii="Times New Roman" w:eastAsia="Times New Roman" w:hAnsi="Times New Roman" w:cs="Times New Roman"/>
          <w:b/>
          <w:sz w:val="20"/>
          <w:szCs w:val="20"/>
        </w:rPr>
        <w:t xml:space="preserve">Exposure to an acidic environment during early development affects morphological development in </w:t>
      </w:r>
      <w:r w:rsidRPr="00AD522E">
        <w:rPr>
          <w:rFonts w:ascii="Times New Roman" w:eastAsia="Times New Roman" w:hAnsi="Times New Roman" w:cs="Times New Roman"/>
          <w:b/>
          <w:i/>
          <w:sz w:val="20"/>
          <w:szCs w:val="20"/>
        </w:rPr>
        <w:t xml:space="preserve">Danio </w:t>
      </w:r>
      <w:proofErr w:type="spellStart"/>
      <w:r w:rsidRPr="00AD522E">
        <w:rPr>
          <w:rFonts w:ascii="Times New Roman" w:eastAsia="Times New Roman" w:hAnsi="Times New Roman" w:cs="Times New Roman"/>
          <w:b/>
          <w:i/>
          <w:sz w:val="20"/>
          <w:szCs w:val="20"/>
        </w:rPr>
        <w:t>rerio</w:t>
      </w:r>
      <w:proofErr w:type="spellEnd"/>
      <w:r w:rsidRPr="00AD522E">
        <w:rPr>
          <w:rFonts w:ascii="Times New Roman" w:eastAsia="Times New Roman" w:hAnsi="Times New Roman" w:cs="Times New Roman"/>
          <w:i/>
          <w:sz w:val="20"/>
          <w:szCs w:val="20"/>
        </w:rPr>
        <w:t>.</w:t>
      </w:r>
    </w:p>
    <w:p w14:paraId="2281A44C" w14:textId="77777777" w:rsidR="00303EAB" w:rsidRPr="001B733E" w:rsidRDefault="00303EAB" w:rsidP="006B6B86">
      <w:pPr>
        <w:spacing w:after="0" w:line="240" w:lineRule="auto"/>
        <w:rPr>
          <w:rFonts w:ascii="Times New Roman" w:eastAsia="Times New Roman" w:hAnsi="Times New Roman" w:cs="Times New Roman"/>
          <w:sz w:val="20"/>
          <w:szCs w:val="20"/>
        </w:rPr>
      </w:pPr>
    </w:p>
    <w:p w14:paraId="6288B918"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sz w:val="20"/>
          <w:szCs w:val="20"/>
        </w:rPr>
        <w:t xml:space="preserve">Exposure of vertebrate embryos to environmental stress during development can result in various anomalies. Due to anthropogenic activities, all of the earth's water systems are becoming acidic. This change represents a new environmental stress to aquatic vertebrates and their developing progeny. Research is beginning to examine the effects of an acidic environment on fish development. However, very little is known about the outcomes of exposure to acidity during specific time periods of development. Here we use the model organism, </w:t>
      </w:r>
      <w:r w:rsidRPr="00303EAB">
        <w:rPr>
          <w:rFonts w:ascii="Times New Roman" w:eastAsia="Times New Roman" w:hAnsi="Times New Roman" w:cs="Times New Roman"/>
          <w:i/>
          <w:sz w:val="20"/>
          <w:szCs w:val="20"/>
        </w:rPr>
        <w:t xml:space="preserve">Danio </w:t>
      </w:r>
      <w:proofErr w:type="spellStart"/>
      <w:r w:rsidRPr="00303EAB">
        <w:rPr>
          <w:rFonts w:ascii="Times New Roman" w:eastAsia="Times New Roman" w:hAnsi="Times New Roman" w:cs="Times New Roman"/>
          <w:i/>
          <w:sz w:val="20"/>
          <w:szCs w:val="20"/>
        </w:rPr>
        <w:t>rerio</w:t>
      </w:r>
      <w:proofErr w:type="spellEnd"/>
      <w:r w:rsidRPr="00303EAB">
        <w:rPr>
          <w:rFonts w:ascii="Times New Roman" w:eastAsia="Times New Roman" w:hAnsi="Times New Roman" w:cs="Times New Roman"/>
          <w:sz w:val="20"/>
          <w:szCs w:val="20"/>
        </w:rPr>
        <w:t xml:space="preserve">, to investigate the effects of exposure to an acidic environment on morphology during specific intervals of early development. We </w:t>
      </w:r>
      <w:r w:rsidRPr="00303EAB">
        <w:rPr>
          <w:rFonts w:ascii="Times New Roman" w:eastAsia="Times New Roman" w:hAnsi="Times New Roman" w:cs="Times New Roman"/>
          <w:sz w:val="20"/>
          <w:szCs w:val="20"/>
        </w:rPr>
        <w:lastRenderedPageBreak/>
        <w:t>have collected data that indicates exposure to an acidic environment during early development results in significant morphological changes in larvae. Ongoing experiments will examine the morphological changes of acidic environmental exposure in intervals within this time period of fish development.</w:t>
      </w:r>
    </w:p>
    <w:p w14:paraId="3231C47B" w14:textId="77777777" w:rsidR="00303EAB" w:rsidRPr="001B733E" w:rsidRDefault="00303EAB" w:rsidP="006B6B86">
      <w:pPr>
        <w:spacing w:after="0" w:line="240" w:lineRule="auto"/>
        <w:rPr>
          <w:rFonts w:ascii="Times New Roman" w:eastAsia="Times New Roman" w:hAnsi="Times New Roman" w:cs="Times New Roman"/>
          <w:sz w:val="20"/>
          <w:szCs w:val="20"/>
        </w:rPr>
      </w:pPr>
    </w:p>
    <w:p w14:paraId="3A4B78B4"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sz w:val="20"/>
          <w:szCs w:val="20"/>
        </w:rPr>
        <w:t>KRAUSE, KEVIN (krausekp@slu.edu). Saint Louis University, 1 N Grand Blvd, St. Louis, MO 63103</w:t>
      </w:r>
      <w:r w:rsidRPr="00303EAB">
        <w:rPr>
          <w:rFonts w:ascii="Times New Roman" w:eastAsia="Times New Roman" w:hAnsi="Times New Roman" w:cs="Times New Roman"/>
          <w:sz w:val="20"/>
          <w:szCs w:val="20"/>
        </w:rPr>
        <w:br/>
      </w:r>
      <w:r w:rsidR="00653FB2" w:rsidRPr="001B733E">
        <w:rPr>
          <w:rFonts w:ascii="Times New Roman" w:eastAsia="Times New Roman" w:hAnsi="Times New Roman" w:cs="Times New Roman"/>
          <w:sz w:val="20"/>
          <w:szCs w:val="20"/>
        </w:rPr>
        <w:t xml:space="preserve">(with Kara Andres and </w:t>
      </w:r>
      <w:r w:rsidRPr="00303EAB">
        <w:rPr>
          <w:rFonts w:ascii="Times New Roman" w:eastAsia="Times New Roman" w:hAnsi="Times New Roman" w:cs="Times New Roman"/>
          <w:sz w:val="20"/>
          <w:szCs w:val="20"/>
        </w:rPr>
        <w:t xml:space="preserve">Jason </w:t>
      </w:r>
      <w:proofErr w:type="spellStart"/>
      <w:r w:rsidRPr="00303EAB">
        <w:rPr>
          <w:rFonts w:ascii="Times New Roman" w:eastAsia="Times New Roman" w:hAnsi="Times New Roman" w:cs="Times New Roman"/>
          <w:sz w:val="20"/>
          <w:szCs w:val="20"/>
        </w:rPr>
        <w:t>Knouft</w:t>
      </w:r>
      <w:proofErr w:type="spellEnd"/>
      <w:r w:rsidR="00653FB2" w:rsidRPr="001B733E">
        <w:rPr>
          <w:rFonts w:ascii="Times New Roman" w:eastAsia="Times New Roman" w:hAnsi="Times New Roman" w:cs="Times New Roman"/>
          <w:sz w:val="20"/>
          <w:szCs w:val="20"/>
        </w:rPr>
        <w:t>).</w:t>
      </w:r>
    </w:p>
    <w:p w14:paraId="7C6258F2" w14:textId="77777777" w:rsidR="00AD522E" w:rsidRPr="001B733E" w:rsidRDefault="00AD522E" w:rsidP="00303EAB">
      <w:pPr>
        <w:spacing w:after="0" w:line="240" w:lineRule="auto"/>
        <w:rPr>
          <w:rFonts w:ascii="Times New Roman" w:eastAsia="Times New Roman" w:hAnsi="Times New Roman" w:cs="Times New Roman"/>
          <w:sz w:val="20"/>
          <w:szCs w:val="20"/>
        </w:rPr>
      </w:pPr>
    </w:p>
    <w:p w14:paraId="63FB27A9" w14:textId="77777777" w:rsidR="00AD522E" w:rsidRPr="001B733E" w:rsidRDefault="00AD522E" w:rsidP="00AD522E">
      <w:pPr>
        <w:spacing w:after="0" w:line="240" w:lineRule="auto"/>
        <w:rPr>
          <w:rFonts w:ascii="Times New Roman" w:eastAsia="Times New Roman" w:hAnsi="Times New Roman" w:cs="Times New Roman"/>
          <w:b/>
          <w:sz w:val="20"/>
          <w:szCs w:val="20"/>
        </w:rPr>
      </w:pPr>
      <w:r w:rsidRPr="00AD522E">
        <w:rPr>
          <w:rFonts w:ascii="Times New Roman" w:eastAsia="Times New Roman" w:hAnsi="Times New Roman" w:cs="Times New Roman"/>
          <w:b/>
          <w:sz w:val="20"/>
          <w:szCs w:val="20"/>
        </w:rPr>
        <w:t>Current and future species distribution modeling of stream-dwelling crayfish species using hydrologic, topographic, geologic, and land cover data</w:t>
      </w:r>
    </w:p>
    <w:p w14:paraId="352D6007" w14:textId="77777777" w:rsidR="00303EAB" w:rsidRPr="001B733E" w:rsidRDefault="00303EAB" w:rsidP="006B6B86">
      <w:pPr>
        <w:spacing w:after="0" w:line="240" w:lineRule="auto"/>
        <w:rPr>
          <w:rFonts w:ascii="Times New Roman" w:eastAsia="Times New Roman" w:hAnsi="Times New Roman" w:cs="Times New Roman"/>
          <w:sz w:val="20"/>
          <w:szCs w:val="20"/>
        </w:rPr>
      </w:pPr>
    </w:p>
    <w:p w14:paraId="28C9BA05"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sz w:val="20"/>
          <w:szCs w:val="20"/>
        </w:rPr>
        <w:t>In the face of anthropogenic global change, it is critical to understand what climatic and physical factors are important in regulating species’ current distributions in order to predict how their distributions may be altered. In this study, species distribution models (SDMs) for ten stream dwelling crayfish species were modeled with a Maximum Entropy approach across the Mobile River Basin. Models were generated using current hydrologic, topographic, geologic, and land cover data and were projected into the future with future hydrologic data (all variables model).  Species’ distributions were also modeled utilizing just hydrologic data (flow only model).  SDMs were generally significant when using both the all variables and flow only models, but geologic and land cover data were found to be most important in regulating suitable habitat. This demonstrates that seemingly significant SDMs can be generated even when factors most important in determining areas a species can occupy are not considered.</w:t>
      </w:r>
    </w:p>
    <w:p w14:paraId="5DF2249C" w14:textId="77777777" w:rsidR="00303EAB" w:rsidRPr="001B733E" w:rsidRDefault="00303EAB" w:rsidP="006B6B86">
      <w:pPr>
        <w:spacing w:after="0" w:line="240" w:lineRule="auto"/>
        <w:rPr>
          <w:rFonts w:ascii="Times New Roman" w:eastAsia="Times New Roman" w:hAnsi="Times New Roman" w:cs="Times New Roman"/>
          <w:sz w:val="20"/>
          <w:szCs w:val="20"/>
        </w:rPr>
      </w:pPr>
    </w:p>
    <w:p w14:paraId="2D7369DC" w14:textId="77777777" w:rsidR="006B6B86" w:rsidRPr="001B733E" w:rsidRDefault="006B6B86" w:rsidP="006B6B86">
      <w:pPr>
        <w:spacing w:after="0" w:line="240" w:lineRule="auto"/>
        <w:rPr>
          <w:rFonts w:ascii="Times New Roman" w:eastAsia="Times New Roman" w:hAnsi="Times New Roman" w:cs="Times New Roman"/>
          <w:sz w:val="20"/>
          <w:szCs w:val="20"/>
        </w:rPr>
      </w:pPr>
      <w:r w:rsidRPr="001B733E">
        <w:rPr>
          <w:rFonts w:ascii="Times New Roman" w:eastAsia="Times New Roman" w:hAnsi="Times New Roman" w:cs="Times New Roman"/>
          <w:sz w:val="20"/>
          <w:szCs w:val="20"/>
        </w:rPr>
        <w:t xml:space="preserve">LI, LIN-FENG LI, YA-LING JIA, YULI, CAICEDO, ANA L., </w:t>
      </w:r>
      <w:r w:rsidRPr="006B6B86">
        <w:rPr>
          <w:rFonts w:ascii="Times New Roman" w:eastAsia="Times New Roman" w:hAnsi="Times New Roman" w:cs="Times New Roman"/>
          <w:sz w:val="20"/>
          <w:szCs w:val="20"/>
        </w:rPr>
        <w:t>OLSEN, KENNETH M. (kolsen@wustl.edu, Washington University)</w:t>
      </w:r>
      <w:r w:rsidRPr="001B733E">
        <w:rPr>
          <w:rFonts w:ascii="Times New Roman" w:eastAsia="Times New Roman" w:hAnsi="Times New Roman" w:cs="Times New Roman"/>
          <w:sz w:val="20"/>
          <w:szCs w:val="20"/>
        </w:rPr>
        <w:t>.</w:t>
      </w:r>
    </w:p>
    <w:p w14:paraId="3FB0FA0F" w14:textId="77777777" w:rsidR="00E57FA7" w:rsidRPr="001B733E" w:rsidRDefault="00E57FA7" w:rsidP="006B6B86">
      <w:pPr>
        <w:spacing w:after="0" w:line="240" w:lineRule="auto"/>
        <w:rPr>
          <w:rFonts w:ascii="Times New Roman" w:eastAsia="Times New Roman" w:hAnsi="Times New Roman" w:cs="Times New Roman"/>
          <w:sz w:val="20"/>
          <w:szCs w:val="20"/>
        </w:rPr>
      </w:pPr>
    </w:p>
    <w:p w14:paraId="0375E2D3" w14:textId="77777777" w:rsidR="00E57FA7" w:rsidRPr="001B733E" w:rsidRDefault="00E57FA7" w:rsidP="006B6B86">
      <w:pPr>
        <w:spacing w:after="0" w:line="240" w:lineRule="auto"/>
        <w:rPr>
          <w:rFonts w:ascii="Times New Roman" w:eastAsia="Times New Roman" w:hAnsi="Times New Roman" w:cs="Times New Roman"/>
          <w:b/>
          <w:sz w:val="20"/>
          <w:szCs w:val="20"/>
        </w:rPr>
      </w:pPr>
      <w:r w:rsidRPr="00E57FA7">
        <w:rPr>
          <w:rFonts w:ascii="Times New Roman" w:eastAsia="Times New Roman" w:hAnsi="Times New Roman" w:cs="Times New Roman"/>
          <w:b/>
          <w:sz w:val="20"/>
          <w:szCs w:val="20"/>
        </w:rPr>
        <w:t>Breaking the Bonds of Domestication: Adaptation Shapes the Weedy Rice Genome</w:t>
      </w:r>
    </w:p>
    <w:p w14:paraId="5C8B762B" w14:textId="77777777" w:rsidR="006B6B86" w:rsidRPr="001B733E" w:rsidRDefault="006B6B86" w:rsidP="006B6B86">
      <w:pPr>
        <w:spacing w:after="0" w:line="240" w:lineRule="auto"/>
        <w:rPr>
          <w:rFonts w:ascii="Times New Roman" w:eastAsia="Times New Roman" w:hAnsi="Times New Roman" w:cs="Times New Roman"/>
          <w:sz w:val="20"/>
          <w:szCs w:val="20"/>
        </w:rPr>
      </w:pPr>
    </w:p>
    <w:p w14:paraId="6D412E54" w14:textId="77777777" w:rsidR="006B6B86" w:rsidRPr="001B733E" w:rsidRDefault="006B6B86" w:rsidP="006B6B86">
      <w:pPr>
        <w:spacing w:after="0" w:line="240" w:lineRule="auto"/>
        <w:rPr>
          <w:rFonts w:ascii="Times New Roman" w:eastAsia="Times New Roman" w:hAnsi="Times New Roman" w:cs="Times New Roman"/>
          <w:sz w:val="20"/>
          <w:szCs w:val="20"/>
        </w:rPr>
      </w:pPr>
      <w:r w:rsidRPr="006B6B86">
        <w:rPr>
          <w:rFonts w:ascii="Times New Roman" w:eastAsia="Times New Roman" w:hAnsi="Times New Roman" w:cs="Times New Roman"/>
          <w:sz w:val="20"/>
          <w:szCs w:val="20"/>
        </w:rPr>
        <w:t xml:space="preserve">Weedy crop relatives are a common, problematic and under-studied byproduct of the domestication process.  In the case of rice, weedy strains have evolved multiple times in different world regions from different domesticated varieties and wild relatives.  We generated whole genome sequence assemblies for 38 weedy rice accessions representing the two major US strains (straw hull, SH; and black hull </w:t>
      </w:r>
      <w:proofErr w:type="spellStart"/>
      <w:r w:rsidRPr="006B6B86">
        <w:rPr>
          <w:rFonts w:ascii="Times New Roman" w:eastAsia="Times New Roman" w:hAnsi="Times New Roman" w:cs="Times New Roman"/>
          <w:sz w:val="20"/>
          <w:szCs w:val="20"/>
        </w:rPr>
        <w:t>awned</w:t>
      </w:r>
      <w:proofErr w:type="spellEnd"/>
      <w:r w:rsidRPr="006B6B86">
        <w:rPr>
          <w:rFonts w:ascii="Times New Roman" w:eastAsia="Times New Roman" w:hAnsi="Times New Roman" w:cs="Times New Roman"/>
          <w:sz w:val="20"/>
          <w:szCs w:val="20"/>
        </w:rPr>
        <w:t xml:space="preserve">, BHA); these were analyzed together with published whole genome sequences for diverse cultivated and wild </w:t>
      </w:r>
      <w:proofErr w:type="spellStart"/>
      <w:r w:rsidRPr="006B6B86">
        <w:rPr>
          <w:rFonts w:ascii="Times New Roman" w:eastAsia="Times New Roman" w:hAnsi="Times New Roman" w:cs="Times New Roman"/>
          <w:sz w:val="20"/>
          <w:szCs w:val="20"/>
        </w:rPr>
        <w:t>Oryzas</w:t>
      </w:r>
      <w:proofErr w:type="spellEnd"/>
      <w:r w:rsidRPr="006B6B86">
        <w:rPr>
          <w:rFonts w:ascii="Times New Roman" w:eastAsia="Times New Roman" w:hAnsi="Times New Roman" w:cs="Times New Roman"/>
          <w:sz w:val="20"/>
          <w:szCs w:val="20"/>
        </w:rPr>
        <w:t xml:space="preserve">. Weeds differ in their relationships to cultivated rice; BHA weeds are genetically similar to S. Asian </w:t>
      </w:r>
      <w:proofErr w:type="spellStart"/>
      <w:r w:rsidRPr="006B6B86">
        <w:rPr>
          <w:rFonts w:ascii="Times New Roman" w:eastAsia="Times New Roman" w:hAnsi="Times New Roman" w:cs="Times New Roman"/>
          <w:sz w:val="20"/>
          <w:szCs w:val="20"/>
        </w:rPr>
        <w:t>aus</w:t>
      </w:r>
      <w:proofErr w:type="spellEnd"/>
      <w:r w:rsidRPr="006B6B86">
        <w:rPr>
          <w:rFonts w:ascii="Times New Roman" w:eastAsia="Times New Roman" w:hAnsi="Times New Roman" w:cs="Times New Roman"/>
          <w:sz w:val="20"/>
          <w:szCs w:val="20"/>
        </w:rPr>
        <w:t xml:space="preserve"> varieties while SH strains are most similar to SE Asian </w:t>
      </w:r>
      <w:proofErr w:type="spellStart"/>
      <w:r w:rsidRPr="006B6B86">
        <w:rPr>
          <w:rFonts w:ascii="Times New Roman" w:eastAsia="Times New Roman" w:hAnsi="Times New Roman" w:cs="Times New Roman"/>
          <w:sz w:val="20"/>
          <w:szCs w:val="20"/>
        </w:rPr>
        <w:t>indicas</w:t>
      </w:r>
      <w:proofErr w:type="spellEnd"/>
      <w:r w:rsidRPr="006B6B86">
        <w:rPr>
          <w:rFonts w:ascii="Times New Roman" w:eastAsia="Times New Roman" w:hAnsi="Times New Roman" w:cs="Times New Roman"/>
          <w:sz w:val="20"/>
          <w:szCs w:val="20"/>
        </w:rPr>
        <w:t>.  Differences among weeds in their level of genetic similarity to their closest crop relatives suggest differences in timing of weed origins during the history of rice cultivation.  This inference is supported by candidate gene analysis of domestication loci, which indicate BHA weeds likely diverged earliest.</w:t>
      </w:r>
    </w:p>
    <w:p w14:paraId="789B3D21" w14:textId="77777777" w:rsidR="002D3E25" w:rsidRPr="001B733E" w:rsidRDefault="002D3E25" w:rsidP="006B6B86">
      <w:pPr>
        <w:spacing w:after="0" w:line="240" w:lineRule="auto"/>
        <w:rPr>
          <w:rFonts w:ascii="Times New Roman" w:eastAsia="Times New Roman" w:hAnsi="Times New Roman" w:cs="Times New Roman"/>
          <w:sz w:val="20"/>
          <w:szCs w:val="20"/>
        </w:rPr>
      </w:pPr>
    </w:p>
    <w:p w14:paraId="76851B7D" w14:textId="77777777" w:rsidR="002D3E25" w:rsidRPr="001B733E" w:rsidRDefault="002D3E25" w:rsidP="002D3E25">
      <w:pPr>
        <w:spacing w:after="0" w:line="240" w:lineRule="auto"/>
        <w:rPr>
          <w:rFonts w:ascii="Times New Roman" w:eastAsia="Times New Roman" w:hAnsi="Times New Roman" w:cs="Times New Roman"/>
          <w:sz w:val="20"/>
          <w:szCs w:val="20"/>
        </w:rPr>
      </w:pPr>
      <w:r w:rsidRPr="002D3E25">
        <w:rPr>
          <w:rFonts w:ascii="Times New Roman" w:eastAsia="Times New Roman" w:hAnsi="Times New Roman" w:cs="Times New Roman"/>
          <w:sz w:val="20"/>
          <w:szCs w:val="20"/>
        </w:rPr>
        <w:t xml:space="preserve">MCALLISTER, CHRISTINE (chrissy.mcallister@principia.edu). Principia College, Elsah, IL 62028. </w:t>
      </w:r>
      <w:r w:rsidRPr="002D3E25">
        <w:rPr>
          <w:rFonts w:ascii="Times New Roman" w:eastAsia="Times New Roman" w:hAnsi="Times New Roman" w:cs="Times New Roman"/>
          <w:sz w:val="20"/>
          <w:szCs w:val="20"/>
        </w:rPr>
        <w:br/>
      </w:r>
      <w:r w:rsidR="00653FB2" w:rsidRPr="001B733E">
        <w:rPr>
          <w:rFonts w:ascii="Times New Roman" w:eastAsia="Times New Roman" w:hAnsi="Times New Roman" w:cs="Times New Roman"/>
          <w:sz w:val="20"/>
          <w:szCs w:val="20"/>
        </w:rPr>
        <w:t xml:space="preserve">(with </w:t>
      </w:r>
      <w:r w:rsidRPr="002D3E25">
        <w:rPr>
          <w:rFonts w:ascii="Times New Roman" w:eastAsia="Times New Roman" w:hAnsi="Times New Roman" w:cs="Times New Roman"/>
          <w:sz w:val="20"/>
          <w:szCs w:val="20"/>
        </w:rPr>
        <w:t>Allison Miller</w:t>
      </w:r>
      <w:r w:rsidR="00653FB2" w:rsidRPr="001B733E">
        <w:rPr>
          <w:rFonts w:ascii="Times New Roman" w:eastAsia="Times New Roman" w:hAnsi="Times New Roman" w:cs="Times New Roman"/>
          <w:sz w:val="20"/>
          <w:szCs w:val="20"/>
        </w:rPr>
        <w:t xml:space="preserve">). </w:t>
      </w:r>
    </w:p>
    <w:p w14:paraId="6B7C7807" w14:textId="77777777" w:rsidR="001B733E" w:rsidRPr="001B733E" w:rsidRDefault="001B733E" w:rsidP="002D3E25">
      <w:pPr>
        <w:spacing w:after="0" w:line="240" w:lineRule="auto"/>
        <w:rPr>
          <w:rFonts w:ascii="Times New Roman" w:eastAsia="Times New Roman" w:hAnsi="Times New Roman" w:cs="Times New Roman"/>
          <w:sz w:val="20"/>
          <w:szCs w:val="20"/>
        </w:rPr>
      </w:pPr>
    </w:p>
    <w:p w14:paraId="21159ADB" w14:textId="77777777" w:rsidR="001B733E" w:rsidRPr="001B733E" w:rsidRDefault="001B733E" w:rsidP="002D3E25">
      <w:pPr>
        <w:spacing w:after="0" w:line="240" w:lineRule="auto"/>
        <w:rPr>
          <w:rFonts w:ascii="Times New Roman" w:eastAsia="Times New Roman" w:hAnsi="Times New Roman" w:cs="Times New Roman"/>
          <w:b/>
          <w:sz w:val="20"/>
          <w:szCs w:val="20"/>
        </w:rPr>
      </w:pPr>
      <w:r w:rsidRPr="001B733E">
        <w:rPr>
          <w:rFonts w:ascii="Times New Roman" w:eastAsia="Times New Roman" w:hAnsi="Times New Roman" w:cs="Times New Roman"/>
          <w:b/>
          <w:sz w:val="20"/>
          <w:szCs w:val="20"/>
        </w:rPr>
        <w:t xml:space="preserve">Single nucleotide polymorphism discovery via genotyping by sequencing to assess population genetic structure and recurrent </w:t>
      </w:r>
      <w:proofErr w:type="spellStart"/>
      <w:r w:rsidRPr="001B733E">
        <w:rPr>
          <w:rFonts w:ascii="Times New Roman" w:eastAsia="Times New Roman" w:hAnsi="Times New Roman" w:cs="Times New Roman"/>
          <w:b/>
          <w:sz w:val="20"/>
          <w:szCs w:val="20"/>
        </w:rPr>
        <w:t>polyploidization</w:t>
      </w:r>
      <w:proofErr w:type="spellEnd"/>
      <w:r w:rsidRPr="001B733E">
        <w:rPr>
          <w:rFonts w:ascii="Times New Roman" w:eastAsia="Times New Roman" w:hAnsi="Times New Roman" w:cs="Times New Roman"/>
          <w:b/>
          <w:sz w:val="20"/>
          <w:szCs w:val="20"/>
        </w:rPr>
        <w:t xml:space="preserve"> in </w:t>
      </w:r>
      <w:proofErr w:type="spellStart"/>
      <w:r w:rsidRPr="001B733E">
        <w:rPr>
          <w:rFonts w:ascii="Times New Roman" w:eastAsia="Times New Roman" w:hAnsi="Times New Roman" w:cs="Times New Roman"/>
          <w:b/>
          <w:i/>
          <w:sz w:val="20"/>
          <w:szCs w:val="20"/>
        </w:rPr>
        <w:t>Andropogon</w:t>
      </w:r>
      <w:proofErr w:type="spellEnd"/>
      <w:r w:rsidRPr="001B733E">
        <w:rPr>
          <w:rFonts w:ascii="Times New Roman" w:eastAsia="Times New Roman" w:hAnsi="Times New Roman" w:cs="Times New Roman"/>
          <w:b/>
          <w:i/>
          <w:sz w:val="20"/>
          <w:szCs w:val="20"/>
        </w:rPr>
        <w:t xml:space="preserve"> </w:t>
      </w:r>
      <w:proofErr w:type="spellStart"/>
      <w:r w:rsidRPr="001B733E">
        <w:rPr>
          <w:rFonts w:ascii="Times New Roman" w:eastAsia="Times New Roman" w:hAnsi="Times New Roman" w:cs="Times New Roman"/>
          <w:b/>
          <w:i/>
          <w:sz w:val="20"/>
          <w:szCs w:val="20"/>
        </w:rPr>
        <w:t>gerardii</w:t>
      </w:r>
      <w:proofErr w:type="spellEnd"/>
    </w:p>
    <w:p w14:paraId="54E29634" w14:textId="77777777" w:rsidR="002D3E25" w:rsidRPr="001B733E" w:rsidRDefault="002D3E25" w:rsidP="006B6B86">
      <w:pPr>
        <w:spacing w:after="0" w:line="240" w:lineRule="auto"/>
        <w:rPr>
          <w:rFonts w:ascii="Times New Roman" w:eastAsia="Times New Roman" w:hAnsi="Times New Roman" w:cs="Times New Roman"/>
          <w:sz w:val="20"/>
          <w:szCs w:val="20"/>
        </w:rPr>
      </w:pPr>
    </w:p>
    <w:p w14:paraId="13A93025" w14:textId="77777777" w:rsidR="002D3E25" w:rsidRPr="001B733E" w:rsidRDefault="002D3E25" w:rsidP="002D3E25">
      <w:pPr>
        <w:spacing w:after="0" w:line="240" w:lineRule="auto"/>
        <w:rPr>
          <w:rFonts w:ascii="Times New Roman" w:eastAsia="Times New Roman" w:hAnsi="Times New Roman" w:cs="Times New Roman"/>
          <w:sz w:val="20"/>
          <w:szCs w:val="20"/>
        </w:rPr>
      </w:pPr>
      <w:proofErr w:type="spellStart"/>
      <w:r w:rsidRPr="002D3E25">
        <w:rPr>
          <w:rFonts w:ascii="Times New Roman" w:eastAsia="Times New Roman" w:hAnsi="Times New Roman" w:cs="Times New Roman"/>
          <w:sz w:val="20"/>
          <w:szCs w:val="20"/>
        </w:rPr>
        <w:t>Autopolyploidy</w:t>
      </w:r>
      <w:proofErr w:type="spellEnd"/>
      <w:r w:rsidRPr="002D3E25">
        <w:rPr>
          <w:rFonts w:ascii="Times New Roman" w:eastAsia="Times New Roman" w:hAnsi="Times New Roman" w:cs="Times New Roman"/>
          <w:sz w:val="20"/>
          <w:szCs w:val="20"/>
        </w:rPr>
        <w:t xml:space="preserve">, or whole genome duplication within a single lineage, can result in multiple </w:t>
      </w:r>
      <w:proofErr w:type="spellStart"/>
      <w:r w:rsidRPr="002D3E25">
        <w:rPr>
          <w:rFonts w:ascii="Times New Roman" w:eastAsia="Times New Roman" w:hAnsi="Times New Roman" w:cs="Times New Roman"/>
          <w:sz w:val="20"/>
          <w:szCs w:val="20"/>
        </w:rPr>
        <w:t>cytotypes</w:t>
      </w:r>
      <w:proofErr w:type="spellEnd"/>
      <w:r w:rsidRPr="002D3E25">
        <w:rPr>
          <w:rFonts w:ascii="Times New Roman" w:eastAsia="Times New Roman" w:hAnsi="Times New Roman" w:cs="Times New Roman"/>
          <w:sz w:val="20"/>
          <w:szCs w:val="20"/>
        </w:rPr>
        <w:t xml:space="preserve"> within a species. The geographic distribution of these </w:t>
      </w:r>
      <w:proofErr w:type="spellStart"/>
      <w:r w:rsidRPr="002D3E25">
        <w:rPr>
          <w:rFonts w:ascii="Times New Roman" w:eastAsia="Times New Roman" w:hAnsi="Times New Roman" w:cs="Times New Roman"/>
          <w:sz w:val="20"/>
          <w:szCs w:val="20"/>
        </w:rPr>
        <w:t>cytotypes</w:t>
      </w:r>
      <w:proofErr w:type="spellEnd"/>
      <w:r w:rsidRPr="002D3E25">
        <w:rPr>
          <w:rFonts w:ascii="Times New Roman" w:eastAsia="Times New Roman" w:hAnsi="Times New Roman" w:cs="Times New Roman"/>
          <w:sz w:val="20"/>
          <w:szCs w:val="20"/>
        </w:rPr>
        <w:t xml:space="preserve"> may reflect the evolutionary history of autopolyploid formation and subsequent population dynamics including drift and selection. In this study, we used a population genomic approach to investigate the potential recurrence of </w:t>
      </w:r>
      <w:proofErr w:type="spellStart"/>
      <w:r w:rsidRPr="002D3E25">
        <w:rPr>
          <w:rFonts w:ascii="Times New Roman" w:eastAsia="Times New Roman" w:hAnsi="Times New Roman" w:cs="Times New Roman"/>
          <w:sz w:val="20"/>
          <w:szCs w:val="20"/>
        </w:rPr>
        <w:t>autopolyploidization</w:t>
      </w:r>
      <w:proofErr w:type="spellEnd"/>
      <w:r w:rsidRPr="002D3E25">
        <w:rPr>
          <w:rFonts w:ascii="Times New Roman" w:eastAsia="Times New Roman" w:hAnsi="Times New Roman" w:cs="Times New Roman"/>
          <w:sz w:val="20"/>
          <w:szCs w:val="20"/>
        </w:rPr>
        <w:t xml:space="preserve"> in </w:t>
      </w:r>
      <w:proofErr w:type="spellStart"/>
      <w:r w:rsidRPr="002D3E25">
        <w:rPr>
          <w:rFonts w:ascii="Times New Roman" w:eastAsia="Times New Roman" w:hAnsi="Times New Roman" w:cs="Times New Roman"/>
          <w:i/>
          <w:sz w:val="20"/>
          <w:szCs w:val="20"/>
        </w:rPr>
        <w:t>Andropogon</w:t>
      </w:r>
      <w:proofErr w:type="spellEnd"/>
      <w:r w:rsidRPr="002D3E25">
        <w:rPr>
          <w:rFonts w:ascii="Times New Roman" w:eastAsia="Times New Roman" w:hAnsi="Times New Roman" w:cs="Times New Roman"/>
          <w:i/>
          <w:sz w:val="20"/>
          <w:szCs w:val="20"/>
        </w:rPr>
        <w:t xml:space="preserve"> </w:t>
      </w:r>
      <w:proofErr w:type="spellStart"/>
      <w:r w:rsidRPr="002D3E25">
        <w:rPr>
          <w:rFonts w:ascii="Times New Roman" w:eastAsia="Times New Roman" w:hAnsi="Times New Roman" w:cs="Times New Roman"/>
          <w:i/>
          <w:sz w:val="20"/>
          <w:szCs w:val="20"/>
        </w:rPr>
        <w:t>gerardii</w:t>
      </w:r>
      <w:proofErr w:type="spellEnd"/>
      <w:r w:rsidRPr="002D3E25">
        <w:rPr>
          <w:rFonts w:ascii="Times New Roman" w:eastAsia="Times New Roman" w:hAnsi="Times New Roman" w:cs="Times New Roman"/>
          <w:sz w:val="20"/>
          <w:szCs w:val="20"/>
        </w:rPr>
        <w:t xml:space="preserve">, a widespread North American grass with two predominant </w:t>
      </w:r>
      <w:proofErr w:type="spellStart"/>
      <w:r w:rsidRPr="002D3E25">
        <w:rPr>
          <w:rFonts w:ascii="Times New Roman" w:eastAsia="Times New Roman" w:hAnsi="Times New Roman" w:cs="Times New Roman"/>
          <w:sz w:val="20"/>
          <w:szCs w:val="20"/>
        </w:rPr>
        <w:t>cytotypes</w:t>
      </w:r>
      <w:proofErr w:type="spellEnd"/>
      <w:r w:rsidRPr="002D3E25">
        <w:rPr>
          <w:rFonts w:ascii="Times New Roman" w:eastAsia="Times New Roman" w:hAnsi="Times New Roman" w:cs="Times New Roman"/>
          <w:sz w:val="20"/>
          <w:szCs w:val="20"/>
        </w:rPr>
        <w:t xml:space="preserve"> (6x and 9x). Genotyping by sequencing was used to identify single nucleotide polymorphisms (SNPs) in individuals collected from across the geographic range of </w:t>
      </w:r>
      <w:r w:rsidRPr="002D3E25">
        <w:rPr>
          <w:rFonts w:ascii="Times New Roman" w:eastAsia="Times New Roman" w:hAnsi="Times New Roman" w:cs="Times New Roman"/>
          <w:i/>
          <w:sz w:val="20"/>
          <w:szCs w:val="20"/>
        </w:rPr>
        <w:t xml:space="preserve">A. </w:t>
      </w:r>
      <w:proofErr w:type="spellStart"/>
      <w:r w:rsidRPr="002D3E25">
        <w:rPr>
          <w:rFonts w:ascii="Times New Roman" w:eastAsia="Times New Roman" w:hAnsi="Times New Roman" w:cs="Times New Roman"/>
          <w:i/>
          <w:sz w:val="20"/>
          <w:szCs w:val="20"/>
        </w:rPr>
        <w:t>gerardii</w:t>
      </w:r>
      <w:proofErr w:type="spellEnd"/>
      <w:r w:rsidRPr="002D3E25">
        <w:rPr>
          <w:rFonts w:ascii="Times New Roman" w:eastAsia="Times New Roman" w:hAnsi="Times New Roman" w:cs="Times New Roman"/>
          <w:sz w:val="20"/>
          <w:szCs w:val="20"/>
        </w:rPr>
        <w:t xml:space="preserve">. Two independent approaches to SNP calling were used; SNPs generated using these pipelines were analyzed independently with genetic distance and clustering. Analyses of the two datasets showed very similar patterns of population-level clustering of A. </w:t>
      </w:r>
      <w:proofErr w:type="spellStart"/>
      <w:r w:rsidRPr="002D3E25">
        <w:rPr>
          <w:rFonts w:ascii="Times New Roman" w:eastAsia="Times New Roman" w:hAnsi="Times New Roman" w:cs="Times New Roman"/>
          <w:sz w:val="20"/>
          <w:szCs w:val="20"/>
        </w:rPr>
        <w:t>gerardii</w:t>
      </w:r>
      <w:proofErr w:type="spellEnd"/>
      <w:r w:rsidRPr="002D3E25">
        <w:rPr>
          <w:rFonts w:ascii="Times New Roman" w:eastAsia="Times New Roman" w:hAnsi="Times New Roman" w:cs="Times New Roman"/>
          <w:sz w:val="20"/>
          <w:szCs w:val="20"/>
        </w:rPr>
        <w:t xml:space="preserve"> individuals, and 6x and 9x individuals from the same geographic area clustered together, suggesting multiple origins of the 9x </w:t>
      </w:r>
      <w:proofErr w:type="spellStart"/>
      <w:r w:rsidRPr="002D3E25">
        <w:rPr>
          <w:rFonts w:ascii="Times New Roman" w:eastAsia="Times New Roman" w:hAnsi="Times New Roman" w:cs="Times New Roman"/>
          <w:sz w:val="20"/>
          <w:szCs w:val="20"/>
        </w:rPr>
        <w:t>cytotype</w:t>
      </w:r>
      <w:proofErr w:type="spellEnd"/>
      <w:r w:rsidRPr="002D3E25">
        <w:rPr>
          <w:rFonts w:ascii="Times New Roman" w:eastAsia="Times New Roman" w:hAnsi="Times New Roman" w:cs="Times New Roman"/>
          <w:sz w:val="20"/>
          <w:szCs w:val="20"/>
        </w:rPr>
        <w:t>.</w:t>
      </w:r>
    </w:p>
    <w:p w14:paraId="19B97D6B" w14:textId="38F46E93" w:rsidR="00F71952" w:rsidRPr="000A5348" w:rsidRDefault="00F71952" w:rsidP="00F71952">
      <w:pPr>
        <w:spacing w:before="100" w:beforeAutospacing="1" w:after="100" w:afterAutospacing="1" w:line="240" w:lineRule="auto"/>
        <w:rPr>
          <w:rFonts w:ascii="Times New Roman" w:eastAsia="Times New Roman" w:hAnsi="Times New Roman" w:cs="Times New Roman"/>
          <w:sz w:val="20"/>
          <w:szCs w:val="20"/>
        </w:rPr>
      </w:pPr>
      <w:r w:rsidRPr="00F71952">
        <w:rPr>
          <w:rFonts w:ascii="Times New Roman" w:eastAsia="Times New Roman" w:hAnsi="Times New Roman" w:cs="Times New Roman"/>
          <w:caps/>
          <w:sz w:val="20"/>
          <w:szCs w:val="20"/>
        </w:rPr>
        <w:t>McAllister</w:t>
      </w:r>
      <w:r w:rsidRPr="001B733E">
        <w:rPr>
          <w:rFonts w:ascii="Times New Roman" w:eastAsia="Times New Roman" w:hAnsi="Times New Roman" w:cs="Times New Roman"/>
          <w:caps/>
          <w:sz w:val="20"/>
          <w:szCs w:val="20"/>
        </w:rPr>
        <w:t xml:space="preserve">, </w:t>
      </w:r>
      <w:r w:rsidRPr="00F71952">
        <w:rPr>
          <w:rFonts w:ascii="Times New Roman" w:eastAsia="Times New Roman" w:hAnsi="Times New Roman" w:cs="Times New Roman"/>
          <w:caps/>
          <w:sz w:val="20"/>
          <w:szCs w:val="20"/>
        </w:rPr>
        <w:t>Christine</w:t>
      </w:r>
      <w:r w:rsidR="00FE4663" w:rsidRPr="001B733E">
        <w:rPr>
          <w:rFonts w:ascii="Times New Roman" w:eastAsia="Times New Roman" w:hAnsi="Times New Roman" w:cs="Times New Roman"/>
          <w:sz w:val="20"/>
          <w:szCs w:val="20"/>
        </w:rPr>
        <w:t xml:space="preserve"> (Principia College)</w:t>
      </w:r>
      <w:r w:rsidRPr="00F71952">
        <w:rPr>
          <w:rFonts w:ascii="Times New Roman" w:eastAsia="Times New Roman" w:hAnsi="Times New Roman" w:cs="Times New Roman"/>
          <w:sz w:val="20"/>
          <w:szCs w:val="20"/>
        </w:rPr>
        <w:t xml:space="preserve">, Sarah </w:t>
      </w:r>
      <w:proofErr w:type="spellStart"/>
      <w:r w:rsidRPr="00F71952">
        <w:rPr>
          <w:rFonts w:ascii="Times New Roman" w:eastAsia="Times New Roman" w:hAnsi="Times New Roman" w:cs="Times New Roman"/>
          <w:sz w:val="20"/>
          <w:szCs w:val="20"/>
        </w:rPr>
        <w:t>Clewell</w:t>
      </w:r>
      <w:proofErr w:type="spellEnd"/>
      <w:r w:rsidRPr="00F71952">
        <w:rPr>
          <w:rFonts w:ascii="Times New Roman" w:eastAsia="Times New Roman" w:hAnsi="Times New Roman" w:cs="Times New Roman"/>
          <w:sz w:val="20"/>
          <w:szCs w:val="20"/>
        </w:rPr>
        <w:t xml:space="preserve">, </w:t>
      </w:r>
      <w:proofErr w:type="spellStart"/>
      <w:r w:rsidRPr="00F71952">
        <w:rPr>
          <w:rFonts w:ascii="Times New Roman" w:eastAsia="Times New Roman" w:hAnsi="Times New Roman" w:cs="Times New Roman"/>
          <w:sz w:val="20"/>
          <w:szCs w:val="20"/>
        </w:rPr>
        <w:t>Kathrines</w:t>
      </w:r>
      <w:proofErr w:type="spellEnd"/>
      <w:r w:rsidRPr="00F71952">
        <w:rPr>
          <w:rFonts w:ascii="Times New Roman" w:eastAsia="Times New Roman" w:hAnsi="Times New Roman" w:cs="Times New Roman"/>
          <w:sz w:val="20"/>
          <w:szCs w:val="20"/>
        </w:rPr>
        <w:t xml:space="preserve"> </w:t>
      </w:r>
      <w:proofErr w:type="spellStart"/>
      <w:r w:rsidRPr="00F71952">
        <w:rPr>
          <w:rFonts w:ascii="Times New Roman" w:eastAsia="Times New Roman" w:hAnsi="Times New Roman" w:cs="Times New Roman"/>
          <w:sz w:val="20"/>
          <w:szCs w:val="20"/>
        </w:rPr>
        <w:t>Biang</w:t>
      </w:r>
      <w:proofErr w:type="spellEnd"/>
      <w:r w:rsidRPr="00F71952">
        <w:rPr>
          <w:rFonts w:ascii="Times New Roman" w:eastAsia="Times New Roman" w:hAnsi="Times New Roman" w:cs="Times New Roman"/>
          <w:sz w:val="20"/>
          <w:szCs w:val="20"/>
        </w:rPr>
        <w:t xml:space="preserve">, Bess </w:t>
      </w:r>
      <w:proofErr w:type="spellStart"/>
      <w:r w:rsidRPr="00F71952">
        <w:rPr>
          <w:rFonts w:ascii="Times New Roman" w:eastAsia="Times New Roman" w:hAnsi="Times New Roman" w:cs="Times New Roman"/>
          <w:sz w:val="20"/>
          <w:szCs w:val="20"/>
        </w:rPr>
        <w:t>Bookout</w:t>
      </w:r>
      <w:proofErr w:type="spellEnd"/>
      <w:r w:rsidRPr="00F71952">
        <w:rPr>
          <w:rFonts w:ascii="Times New Roman" w:eastAsia="Times New Roman" w:hAnsi="Times New Roman" w:cs="Times New Roman"/>
          <w:sz w:val="20"/>
          <w:szCs w:val="20"/>
        </w:rPr>
        <w:t xml:space="preserve">, and </w:t>
      </w:r>
      <w:proofErr w:type="spellStart"/>
      <w:r w:rsidRPr="00F71952">
        <w:rPr>
          <w:rFonts w:ascii="Times New Roman" w:eastAsia="Times New Roman" w:hAnsi="Times New Roman" w:cs="Times New Roman"/>
          <w:sz w:val="20"/>
          <w:szCs w:val="20"/>
        </w:rPr>
        <w:t>ElThe</w:t>
      </w:r>
      <w:proofErr w:type="spellEnd"/>
      <w:r w:rsidRPr="00F71952">
        <w:rPr>
          <w:rFonts w:ascii="Times New Roman" w:eastAsia="Times New Roman" w:hAnsi="Times New Roman" w:cs="Times New Roman"/>
          <w:sz w:val="20"/>
          <w:szCs w:val="20"/>
        </w:rPr>
        <w:t xml:space="preserve"> grass tribe </w:t>
      </w:r>
      <w:proofErr w:type="spellStart"/>
      <w:r w:rsidRPr="00F71952">
        <w:rPr>
          <w:rFonts w:ascii="Times New Roman" w:eastAsia="Times New Roman" w:hAnsi="Times New Roman" w:cs="Times New Roman"/>
          <w:sz w:val="20"/>
          <w:szCs w:val="20"/>
        </w:rPr>
        <w:t>Andropogoneae</w:t>
      </w:r>
      <w:proofErr w:type="spellEnd"/>
      <w:r w:rsidRPr="00F71952">
        <w:rPr>
          <w:rFonts w:ascii="Times New Roman" w:eastAsia="Times New Roman" w:hAnsi="Times New Roman" w:cs="Times New Roman"/>
          <w:sz w:val="20"/>
          <w:szCs w:val="20"/>
        </w:rPr>
        <w:t xml:space="preserve"> consists of approximately 1200 species, including some of the most economically important grasses (e.g. maize (</w:t>
      </w:r>
      <w:proofErr w:type="spellStart"/>
      <w:r w:rsidRPr="00F71952">
        <w:rPr>
          <w:rFonts w:ascii="Times New Roman" w:eastAsia="Times New Roman" w:hAnsi="Times New Roman" w:cs="Times New Roman"/>
          <w:i/>
          <w:iCs/>
          <w:sz w:val="20"/>
          <w:szCs w:val="20"/>
        </w:rPr>
        <w:t>Zea</w:t>
      </w:r>
      <w:proofErr w:type="spellEnd"/>
      <w:r w:rsidRPr="00F71952">
        <w:rPr>
          <w:rFonts w:ascii="Times New Roman" w:eastAsia="Times New Roman" w:hAnsi="Times New Roman" w:cs="Times New Roman"/>
          <w:i/>
          <w:iCs/>
          <w:sz w:val="20"/>
          <w:szCs w:val="20"/>
        </w:rPr>
        <w:t xml:space="preserve"> mays</w:t>
      </w:r>
      <w:r w:rsidRPr="00F71952">
        <w:rPr>
          <w:rFonts w:ascii="Times New Roman" w:eastAsia="Times New Roman" w:hAnsi="Times New Roman" w:cs="Times New Roman"/>
          <w:sz w:val="20"/>
          <w:szCs w:val="20"/>
        </w:rPr>
        <w:t>), sugarcane (</w:t>
      </w:r>
      <w:proofErr w:type="spellStart"/>
      <w:r w:rsidRPr="00F71952">
        <w:rPr>
          <w:rFonts w:ascii="Times New Roman" w:eastAsia="Times New Roman" w:hAnsi="Times New Roman" w:cs="Times New Roman"/>
          <w:i/>
          <w:iCs/>
          <w:sz w:val="20"/>
          <w:szCs w:val="20"/>
        </w:rPr>
        <w:t>Saccharum</w:t>
      </w:r>
      <w:proofErr w:type="spellEnd"/>
      <w:r w:rsidRPr="00F71952">
        <w:rPr>
          <w:rFonts w:ascii="Times New Roman" w:eastAsia="Times New Roman" w:hAnsi="Times New Roman" w:cs="Times New Roman"/>
          <w:i/>
          <w:iCs/>
          <w:sz w:val="20"/>
          <w:szCs w:val="20"/>
        </w:rPr>
        <w:t xml:space="preserve"> </w:t>
      </w:r>
      <w:proofErr w:type="spellStart"/>
      <w:r w:rsidRPr="00F71952">
        <w:rPr>
          <w:rFonts w:ascii="Times New Roman" w:eastAsia="Times New Roman" w:hAnsi="Times New Roman" w:cs="Times New Roman"/>
          <w:i/>
          <w:iCs/>
          <w:sz w:val="20"/>
          <w:szCs w:val="20"/>
        </w:rPr>
        <w:t>officinarum</w:t>
      </w:r>
      <w:proofErr w:type="spellEnd"/>
      <w:r w:rsidRPr="00F71952">
        <w:rPr>
          <w:rFonts w:ascii="Times New Roman" w:eastAsia="Times New Roman" w:hAnsi="Times New Roman" w:cs="Times New Roman"/>
          <w:sz w:val="20"/>
          <w:szCs w:val="20"/>
        </w:rPr>
        <w:t>) and sorghum (</w:t>
      </w:r>
      <w:r w:rsidRPr="00F71952">
        <w:rPr>
          <w:rFonts w:ascii="Times New Roman" w:eastAsia="Times New Roman" w:hAnsi="Times New Roman" w:cs="Times New Roman"/>
          <w:i/>
          <w:iCs/>
          <w:sz w:val="20"/>
          <w:szCs w:val="20"/>
        </w:rPr>
        <w:t>Sorghum bicolor</w:t>
      </w:r>
      <w:r w:rsidRPr="00F71952">
        <w:rPr>
          <w:rFonts w:ascii="Times New Roman" w:eastAsia="Times New Roman" w:hAnsi="Times New Roman" w:cs="Times New Roman"/>
          <w:sz w:val="20"/>
          <w:szCs w:val="20"/>
        </w:rPr>
        <w:t xml:space="preserve">)) and ecologically important grasses (e.g. </w:t>
      </w:r>
      <w:proofErr w:type="spellStart"/>
      <w:r w:rsidRPr="00F71952">
        <w:rPr>
          <w:rFonts w:ascii="Times New Roman" w:eastAsia="Times New Roman" w:hAnsi="Times New Roman" w:cs="Times New Roman"/>
          <w:i/>
          <w:iCs/>
          <w:sz w:val="20"/>
          <w:szCs w:val="20"/>
        </w:rPr>
        <w:t>Andropogon</w:t>
      </w:r>
      <w:proofErr w:type="spellEnd"/>
      <w:r w:rsidRPr="00F71952">
        <w:rPr>
          <w:rFonts w:ascii="Times New Roman" w:eastAsia="Times New Roman" w:hAnsi="Times New Roman" w:cs="Times New Roman"/>
          <w:i/>
          <w:iCs/>
          <w:sz w:val="20"/>
          <w:szCs w:val="20"/>
        </w:rPr>
        <w:t xml:space="preserve"> </w:t>
      </w:r>
      <w:proofErr w:type="spellStart"/>
      <w:r w:rsidRPr="00F71952">
        <w:rPr>
          <w:rFonts w:ascii="Times New Roman" w:eastAsia="Times New Roman" w:hAnsi="Times New Roman" w:cs="Times New Roman"/>
          <w:i/>
          <w:iCs/>
          <w:sz w:val="20"/>
          <w:szCs w:val="20"/>
        </w:rPr>
        <w:t>gerardii</w:t>
      </w:r>
      <w:proofErr w:type="spellEnd"/>
      <w:r w:rsidRPr="00F71952">
        <w:rPr>
          <w:rFonts w:ascii="Times New Roman" w:eastAsia="Times New Roman" w:hAnsi="Times New Roman" w:cs="Times New Roman"/>
          <w:i/>
          <w:iCs/>
          <w:sz w:val="20"/>
          <w:szCs w:val="20"/>
        </w:rPr>
        <w:t xml:space="preserve">, </w:t>
      </w:r>
      <w:proofErr w:type="spellStart"/>
      <w:r w:rsidRPr="00F71952">
        <w:rPr>
          <w:rFonts w:ascii="Times New Roman" w:eastAsia="Times New Roman" w:hAnsi="Times New Roman" w:cs="Times New Roman"/>
          <w:i/>
          <w:iCs/>
          <w:sz w:val="20"/>
          <w:szCs w:val="20"/>
        </w:rPr>
        <w:t>Sorghastrum</w:t>
      </w:r>
      <w:proofErr w:type="spellEnd"/>
      <w:r w:rsidRPr="00F71952">
        <w:rPr>
          <w:rFonts w:ascii="Times New Roman" w:eastAsia="Times New Roman" w:hAnsi="Times New Roman" w:cs="Times New Roman"/>
          <w:i/>
          <w:iCs/>
          <w:sz w:val="20"/>
          <w:szCs w:val="20"/>
        </w:rPr>
        <w:t xml:space="preserve"> </w:t>
      </w:r>
      <w:proofErr w:type="spellStart"/>
      <w:r w:rsidRPr="00F71952">
        <w:rPr>
          <w:rFonts w:ascii="Times New Roman" w:eastAsia="Times New Roman" w:hAnsi="Times New Roman" w:cs="Times New Roman"/>
          <w:i/>
          <w:iCs/>
          <w:sz w:val="20"/>
          <w:szCs w:val="20"/>
        </w:rPr>
        <w:t>nutans</w:t>
      </w:r>
      <w:proofErr w:type="spellEnd"/>
      <w:r w:rsidRPr="00F71952">
        <w:rPr>
          <w:rFonts w:ascii="Times New Roman" w:eastAsia="Times New Roman" w:hAnsi="Times New Roman" w:cs="Times New Roman"/>
          <w:i/>
          <w:iCs/>
          <w:sz w:val="20"/>
          <w:szCs w:val="20"/>
        </w:rPr>
        <w:t xml:space="preserve">, </w:t>
      </w:r>
      <w:proofErr w:type="spellStart"/>
      <w:r w:rsidRPr="00F71952">
        <w:rPr>
          <w:rFonts w:ascii="Times New Roman" w:eastAsia="Times New Roman" w:hAnsi="Times New Roman" w:cs="Times New Roman"/>
          <w:i/>
          <w:iCs/>
          <w:sz w:val="20"/>
          <w:szCs w:val="20"/>
        </w:rPr>
        <w:t>Schizachyrium</w:t>
      </w:r>
      <w:proofErr w:type="spellEnd"/>
      <w:r w:rsidRPr="00F71952">
        <w:rPr>
          <w:rFonts w:ascii="Times New Roman" w:eastAsia="Times New Roman" w:hAnsi="Times New Roman" w:cs="Times New Roman"/>
          <w:i/>
          <w:iCs/>
          <w:sz w:val="20"/>
          <w:szCs w:val="20"/>
        </w:rPr>
        <w:t xml:space="preserve"> </w:t>
      </w:r>
      <w:proofErr w:type="spellStart"/>
      <w:r w:rsidRPr="00F71952">
        <w:rPr>
          <w:rFonts w:ascii="Times New Roman" w:eastAsia="Times New Roman" w:hAnsi="Times New Roman" w:cs="Times New Roman"/>
          <w:i/>
          <w:iCs/>
          <w:sz w:val="20"/>
          <w:szCs w:val="20"/>
        </w:rPr>
        <w:t>scoparium</w:t>
      </w:r>
      <w:proofErr w:type="spellEnd"/>
      <w:r w:rsidRPr="00F71952">
        <w:rPr>
          <w:rFonts w:ascii="Times New Roman" w:eastAsia="Times New Roman" w:hAnsi="Times New Roman" w:cs="Times New Roman"/>
          <w:i/>
          <w:iCs/>
          <w:sz w:val="20"/>
          <w:szCs w:val="20"/>
        </w:rPr>
        <w:t xml:space="preserve">, </w:t>
      </w:r>
      <w:proofErr w:type="spellStart"/>
      <w:r w:rsidRPr="00F71952">
        <w:rPr>
          <w:rFonts w:ascii="Times New Roman" w:eastAsia="Times New Roman" w:hAnsi="Times New Roman" w:cs="Times New Roman"/>
          <w:i/>
          <w:iCs/>
          <w:sz w:val="20"/>
          <w:szCs w:val="20"/>
        </w:rPr>
        <w:t>Themeda</w:t>
      </w:r>
      <w:proofErr w:type="spellEnd"/>
      <w:r w:rsidRPr="00F71952">
        <w:rPr>
          <w:rFonts w:ascii="Times New Roman" w:eastAsia="Times New Roman" w:hAnsi="Times New Roman" w:cs="Times New Roman"/>
          <w:sz w:val="20"/>
          <w:szCs w:val="20"/>
        </w:rPr>
        <w:t xml:space="preserve"> </w:t>
      </w:r>
      <w:r w:rsidRPr="00F71952">
        <w:rPr>
          <w:rFonts w:ascii="Times New Roman" w:eastAsia="Times New Roman" w:hAnsi="Times New Roman" w:cs="Times New Roman"/>
          <w:sz w:val="20"/>
          <w:szCs w:val="20"/>
        </w:rPr>
        <w:lastRenderedPageBreak/>
        <w:t>spp.) in the world. Despite the economic and ecological significance of these species, little is known about factors contributing to their success – namely, reproductive strategies and structures. Our goal was to characterize diversity in diaspore morphology in the tribe in order to ultimately examine this variation in an evolutionary context. We documented spikelet morphology in 187 species across six genera and explored relationships between morphological variation and climate.</w:t>
      </w:r>
    </w:p>
    <w:p w14:paraId="7C0D3860" w14:textId="77777777" w:rsidR="00F71952" w:rsidRPr="00F71952" w:rsidRDefault="00F71952" w:rsidP="00F71952">
      <w:pPr>
        <w:spacing w:after="0" w:line="240" w:lineRule="auto"/>
        <w:rPr>
          <w:rFonts w:ascii="Times New Roman" w:eastAsiaTheme="minorEastAsia" w:hAnsi="Times New Roman" w:cs="Times New Roman"/>
          <w:sz w:val="20"/>
          <w:szCs w:val="20"/>
        </w:rPr>
      </w:pPr>
      <w:r w:rsidRPr="00F71952">
        <w:rPr>
          <w:rFonts w:ascii="Times New Roman" w:eastAsiaTheme="minorEastAsia" w:hAnsi="Times New Roman" w:cs="Times New Roman"/>
          <w:caps/>
          <w:sz w:val="20"/>
          <w:szCs w:val="20"/>
        </w:rPr>
        <w:t>Miller</w:t>
      </w:r>
      <w:r w:rsidR="00FE4663" w:rsidRPr="001B733E">
        <w:rPr>
          <w:rFonts w:ascii="Times New Roman" w:eastAsiaTheme="minorEastAsia" w:hAnsi="Times New Roman" w:cs="Times New Roman"/>
          <w:caps/>
          <w:sz w:val="20"/>
          <w:szCs w:val="20"/>
        </w:rPr>
        <w:t>, Allison</w:t>
      </w:r>
      <w:r w:rsidRPr="00F71952">
        <w:rPr>
          <w:rFonts w:ascii="Times New Roman" w:eastAsiaTheme="minorEastAsia" w:hAnsi="Times New Roman" w:cs="Times New Roman"/>
          <w:sz w:val="20"/>
          <w:szCs w:val="20"/>
          <w:vertAlign w:val="superscript"/>
        </w:rPr>
        <w:t>1</w:t>
      </w:r>
      <w:r w:rsidRPr="00F71952">
        <w:rPr>
          <w:rFonts w:ascii="Times New Roman" w:eastAsiaTheme="minorEastAsia" w:hAnsi="Times New Roman" w:cs="Times New Roman"/>
          <w:sz w:val="20"/>
          <w:szCs w:val="20"/>
        </w:rPr>
        <w:t>, Chitwood</w:t>
      </w:r>
      <w:r w:rsidRPr="00F71952">
        <w:rPr>
          <w:rFonts w:ascii="Times New Roman" w:eastAsiaTheme="minorEastAsia" w:hAnsi="Times New Roman" w:cs="Times New Roman"/>
          <w:sz w:val="20"/>
          <w:szCs w:val="20"/>
          <w:vertAlign w:val="superscript"/>
        </w:rPr>
        <w:t>2</w:t>
      </w:r>
      <w:r w:rsidRPr="00F71952">
        <w:rPr>
          <w:rFonts w:ascii="Times New Roman" w:eastAsiaTheme="minorEastAsia" w:hAnsi="Times New Roman" w:cs="Times New Roman"/>
          <w:sz w:val="20"/>
          <w:szCs w:val="20"/>
        </w:rPr>
        <w:t xml:space="preserve"> Dan, Fennell</w:t>
      </w:r>
      <w:r w:rsidRPr="00F71952">
        <w:rPr>
          <w:rFonts w:ascii="Times New Roman" w:eastAsiaTheme="minorEastAsia" w:hAnsi="Times New Roman" w:cs="Times New Roman"/>
          <w:sz w:val="20"/>
          <w:szCs w:val="20"/>
          <w:vertAlign w:val="superscript"/>
        </w:rPr>
        <w:t>3</w:t>
      </w:r>
      <w:r w:rsidRPr="00F71952">
        <w:rPr>
          <w:rFonts w:ascii="Times New Roman" w:eastAsiaTheme="minorEastAsia" w:hAnsi="Times New Roman" w:cs="Times New Roman"/>
          <w:sz w:val="20"/>
          <w:szCs w:val="20"/>
        </w:rPr>
        <w:t xml:space="preserve"> Anne, Kovacs</w:t>
      </w:r>
      <w:r w:rsidRPr="00F71952">
        <w:rPr>
          <w:rFonts w:ascii="Times New Roman" w:eastAsiaTheme="minorEastAsia" w:hAnsi="Times New Roman" w:cs="Times New Roman"/>
          <w:sz w:val="20"/>
          <w:szCs w:val="20"/>
          <w:vertAlign w:val="superscript"/>
        </w:rPr>
        <w:t>4</w:t>
      </w:r>
      <w:r w:rsidRPr="00F71952">
        <w:rPr>
          <w:rFonts w:ascii="Times New Roman" w:eastAsiaTheme="minorEastAsia" w:hAnsi="Times New Roman" w:cs="Times New Roman"/>
          <w:sz w:val="20"/>
          <w:szCs w:val="20"/>
        </w:rPr>
        <w:t xml:space="preserve"> Laszlo, Kwasniewski</w:t>
      </w:r>
      <w:r w:rsidRPr="00F71952">
        <w:rPr>
          <w:rFonts w:ascii="Times New Roman" w:eastAsiaTheme="minorEastAsia" w:hAnsi="Times New Roman" w:cs="Times New Roman"/>
          <w:sz w:val="20"/>
          <w:szCs w:val="20"/>
          <w:vertAlign w:val="superscript"/>
        </w:rPr>
        <w:t>5</w:t>
      </w:r>
      <w:r w:rsidRPr="00F71952">
        <w:rPr>
          <w:rFonts w:ascii="Times New Roman" w:eastAsiaTheme="minorEastAsia" w:hAnsi="Times New Roman" w:cs="Times New Roman"/>
          <w:sz w:val="20"/>
          <w:szCs w:val="20"/>
        </w:rPr>
        <w:t xml:space="preserve"> Misha, Londo</w:t>
      </w:r>
      <w:r w:rsidRPr="00F71952">
        <w:rPr>
          <w:rFonts w:ascii="Times New Roman" w:eastAsiaTheme="minorEastAsia" w:hAnsi="Times New Roman" w:cs="Times New Roman"/>
          <w:sz w:val="20"/>
          <w:szCs w:val="20"/>
          <w:vertAlign w:val="superscript"/>
        </w:rPr>
        <w:t>6</w:t>
      </w:r>
      <w:r w:rsidRPr="00F71952">
        <w:rPr>
          <w:rFonts w:ascii="Times New Roman" w:eastAsiaTheme="minorEastAsia" w:hAnsi="Times New Roman" w:cs="Times New Roman"/>
          <w:sz w:val="20"/>
          <w:szCs w:val="20"/>
        </w:rPr>
        <w:t xml:space="preserve"> Jason, Ma</w:t>
      </w:r>
      <w:r w:rsidRPr="00F71952">
        <w:rPr>
          <w:rFonts w:ascii="Times New Roman" w:eastAsiaTheme="minorEastAsia" w:hAnsi="Times New Roman" w:cs="Times New Roman"/>
          <w:sz w:val="20"/>
          <w:szCs w:val="20"/>
          <w:vertAlign w:val="superscript"/>
        </w:rPr>
        <w:t>3</w:t>
      </w:r>
      <w:r w:rsidRPr="00F71952">
        <w:rPr>
          <w:rFonts w:ascii="Times New Roman" w:eastAsiaTheme="minorEastAsia" w:hAnsi="Times New Roman" w:cs="Times New Roman"/>
          <w:sz w:val="20"/>
          <w:szCs w:val="20"/>
        </w:rPr>
        <w:t xml:space="preserve"> Qin</w:t>
      </w:r>
      <w:r w:rsidR="00FE4663" w:rsidRPr="001B733E">
        <w:rPr>
          <w:rFonts w:ascii="Times New Roman" w:eastAsiaTheme="minorEastAsia" w:hAnsi="Times New Roman" w:cs="Times New Roman"/>
          <w:sz w:val="20"/>
          <w:szCs w:val="20"/>
        </w:rPr>
        <w:t xml:space="preserve">. </w:t>
      </w:r>
      <w:r w:rsidRPr="00F71952">
        <w:rPr>
          <w:rFonts w:ascii="Times New Roman" w:eastAsiaTheme="minorEastAsia" w:hAnsi="Times New Roman" w:cs="Times New Roman"/>
          <w:i/>
          <w:sz w:val="20"/>
          <w:szCs w:val="20"/>
          <w:vertAlign w:val="superscript"/>
        </w:rPr>
        <w:t>1</w:t>
      </w:r>
      <w:r w:rsidRPr="00F71952">
        <w:rPr>
          <w:rFonts w:ascii="Times New Roman" w:eastAsiaTheme="minorEastAsia" w:hAnsi="Times New Roman" w:cs="Times New Roman"/>
          <w:i/>
          <w:sz w:val="20"/>
          <w:szCs w:val="20"/>
        </w:rPr>
        <w:t xml:space="preserve">Saint </w:t>
      </w:r>
      <w:r w:rsidR="00FE4663" w:rsidRPr="001B733E">
        <w:rPr>
          <w:rFonts w:ascii="Times New Roman" w:eastAsiaTheme="minorEastAsia" w:hAnsi="Times New Roman" w:cs="Times New Roman"/>
          <w:i/>
          <w:sz w:val="20"/>
          <w:szCs w:val="20"/>
        </w:rPr>
        <w:t xml:space="preserve">Louis University, St. Louis, </w:t>
      </w:r>
      <w:proofErr w:type="gramStart"/>
      <w:r w:rsidR="00FE4663" w:rsidRPr="001B733E">
        <w:rPr>
          <w:rFonts w:ascii="Times New Roman" w:eastAsiaTheme="minorEastAsia" w:hAnsi="Times New Roman" w:cs="Times New Roman"/>
          <w:i/>
          <w:sz w:val="20"/>
          <w:szCs w:val="20"/>
        </w:rPr>
        <w:t>MO</w:t>
      </w:r>
      <w:r w:rsidRPr="00F71952">
        <w:rPr>
          <w:rFonts w:ascii="Times New Roman" w:eastAsiaTheme="minorEastAsia" w:hAnsi="Times New Roman" w:cs="Times New Roman"/>
          <w:i/>
          <w:sz w:val="20"/>
          <w:szCs w:val="20"/>
        </w:rPr>
        <w:t xml:space="preserve"> </w:t>
      </w:r>
      <w:r w:rsidRPr="00F71952">
        <w:rPr>
          <w:rFonts w:ascii="Times New Roman" w:eastAsiaTheme="minorEastAsia" w:hAnsi="Times New Roman" w:cs="Times New Roman"/>
          <w:i/>
          <w:sz w:val="20"/>
          <w:szCs w:val="20"/>
          <w:vertAlign w:val="superscript"/>
        </w:rPr>
        <w:t xml:space="preserve"> 2</w:t>
      </w:r>
      <w:proofErr w:type="gramEnd"/>
      <w:r w:rsidRPr="00F71952">
        <w:rPr>
          <w:rFonts w:ascii="Times New Roman" w:eastAsiaTheme="minorEastAsia" w:hAnsi="Times New Roman" w:cs="Times New Roman"/>
          <w:i/>
          <w:sz w:val="20"/>
          <w:szCs w:val="20"/>
          <w:vertAlign w:val="superscript"/>
        </w:rPr>
        <w:t xml:space="preserve"> </w:t>
      </w:r>
      <w:r w:rsidRPr="00F71952">
        <w:rPr>
          <w:rFonts w:ascii="Times New Roman" w:eastAsiaTheme="minorEastAsia" w:hAnsi="Times New Roman" w:cs="Times New Roman"/>
          <w:i/>
          <w:sz w:val="20"/>
          <w:szCs w:val="20"/>
        </w:rPr>
        <w:t xml:space="preserve">Danforth Plant Science Center St. Louis, MO;  </w:t>
      </w:r>
      <w:r w:rsidRPr="00F71952">
        <w:rPr>
          <w:rFonts w:ascii="Times New Roman" w:eastAsiaTheme="minorEastAsia" w:hAnsi="Times New Roman" w:cs="Times New Roman"/>
          <w:i/>
          <w:sz w:val="20"/>
          <w:szCs w:val="20"/>
          <w:vertAlign w:val="superscript"/>
        </w:rPr>
        <w:t xml:space="preserve">3 </w:t>
      </w:r>
      <w:r w:rsidRPr="00F71952">
        <w:rPr>
          <w:rFonts w:ascii="Times New Roman" w:eastAsiaTheme="minorEastAsia" w:hAnsi="Times New Roman" w:cs="Times New Roman"/>
          <w:i/>
          <w:sz w:val="20"/>
          <w:szCs w:val="20"/>
        </w:rPr>
        <w:t xml:space="preserve">South Dakota State University, Brookings, SD; </w:t>
      </w:r>
      <w:r w:rsidRPr="00F71952">
        <w:rPr>
          <w:rFonts w:ascii="Times New Roman" w:eastAsiaTheme="minorEastAsia" w:hAnsi="Times New Roman" w:cs="Times New Roman"/>
          <w:i/>
          <w:sz w:val="20"/>
          <w:szCs w:val="20"/>
          <w:vertAlign w:val="superscript"/>
        </w:rPr>
        <w:t xml:space="preserve">4 </w:t>
      </w:r>
      <w:r w:rsidRPr="00F71952">
        <w:rPr>
          <w:rFonts w:ascii="Times New Roman" w:eastAsiaTheme="minorEastAsia" w:hAnsi="Times New Roman" w:cs="Times New Roman"/>
          <w:i/>
          <w:sz w:val="20"/>
          <w:szCs w:val="20"/>
        </w:rPr>
        <w:t xml:space="preserve">Missouri State University, Springfield, MO; </w:t>
      </w:r>
      <w:r w:rsidRPr="00F71952">
        <w:rPr>
          <w:rFonts w:ascii="Times New Roman" w:eastAsiaTheme="minorEastAsia" w:hAnsi="Times New Roman" w:cs="Times New Roman"/>
          <w:i/>
          <w:sz w:val="20"/>
          <w:szCs w:val="20"/>
          <w:vertAlign w:val="superscript"/>
        </w:rPr>
        <w:t>5</w:t>
      </w:r>
      <w:r w:rsidRPr="00F71952">
        <w:rPr>
          <w:rFonts w:ascii="Times New Roman" w:eastAsiaTheme="minorEastAsia" w:hAnsi="Times New Roman" w:cs="Times New Roman"/>
          <w:i/>
          <w:sz w:val="20"/>
          <w:szCs w:val="20"/>
        </w:rPr>
        <w:t xml:space="preserve">University of Missouri Grape and Wine Institute, Columbia, MO; </w:t>
      </w:r>
      <w:r w:rsidRPr="00F71952">
        <w:rPr>
          <w:rFonts w:ascii="Times New Roman" w:eastAsiaTheme="minorEastAsia" w:hAnsi="Times New Roman" w:cs="Times New Roman"/>
          <w:i/>
          <w:sz w:val="20"/>
          <w:szCs w:val="20"/>
          <w:vertAlign w:val="superscript"/>
        </w:rPr>
        <w:t xml:space="preserve">6 </w:t>
      </w:r>
      <w:r w:rsidRPr="00F71952">
        <w:rPr>
          <w:rFonts w:ascii="Times New Roman" w:eastAsiaTheme="minorEastAsia" w:hAnsi="Times New Roman" w:cs="Times New Roman"/>
          <w:i/>
          <w:sz w:val="20"/>
          <w:szCs w:val="20"/>
        </w:rPr>
        <w:t xml:space="preserve">USDA-ARS Grape Genetics Research Unit, Geneva, NY. </w:t>
      </w:r>
    </w:p>
    <w:p w14:paraId="2238B828" w14:textId="77777777" w:rsidR="00F71952" w:rsidRPr="001B733E" w:rsidRDefault="00F71952" w:rsidP="002D3E25">
      <w:pPr>
        <w:spacing w:after="0" w:line="240" w:lineRule="auto"/>
        <w:rPr>
          <w:rFonts w:ascii="Times New Roman" w:eastAsia="Times New Roman" w:hAnsi="Times New Roman" w:cs="Times New Roman"/>
          <w:sz w:val="20"/>
          <w:szCs w:val="20"/>
        </w:rPr>
      </w:pPr>
    </w:p>
    <w:p w14:paraId="74FDA4FA" w14:textId="77777777" w:rsidR="00F71952" w:rsidRPr="00F71952" w:rsidRDefault="00F71952" w:rsidP="00F71952">
      <w:pPr>
        <w:spacing w:after="0" w:line="240" w:lineRule="auto"/>
        <w:rPr>
          <w:rFonts w:ascii="Times New Roman" w:eastAsiaTheme="minorEastAsia" w:hAnsi="Times New Roman" w:cs="Times New Roman"/>
          <w:b/>
          <w:sz w:val="20"/>
          <w:szCs w:val="20"/>
        </w:rPr>
      </w:pPr>
      <w:r w:rsidRPr="00F71952">
        <w:rPr>
          <w:rFonts w:ascii="Times New Roman" w:eastAsiaTheme="minorEastAsia" w:hAnsi="Times New Roman" w:cs="Times New Roman"/>
          <w:b/>
          <w:sz w:val="20"/>
          <w:szCs w:val="20"/>
        </w:rPr>
        <w:t xml:space="preserve">Research-PGR: Adapting Perennial Crops for Climate Change:  Graft Transmissible Effects of Rootstocks on Grapevine Shoots </w:t>
      </w:r>
    </w:p>
    <w:p w14:paraId="41AF11D7" w14:textId="77777777" w:rsidR="00F71952" w:rsidRPr="001B733E" w:rsidRDefault="00F71952" w:rsidP="002D3E25">
      <w:pPr>
        <w:spacing w:after="0" w:line="240" w:lineRule="auto"/>
        <w:rPr>
          <w:rFonts w:ascii="Times New Roman" w:eastAsia="Times New Roman" w:hAnsi="Times New Roman" w:cs="Times New Roman"/>
          <w:sz w:val="20"/>
          <w:szCs w:val="20"/>
        </w:rPr>
      </w:pPr>
    </w:p>
    <w:p w14:paraId="744C4B3B" w14:textId="77777777" w:rsidR="00F71952" w:rsidRPr="00F71952" w:rsidRDefault="00F71952" w:rsidP="00F71952">
      <w:pPr>
        <w:widowControl w:val="0"/>
        <w:spacing w:after="0" w:line="240" w:lineRule="auto"/>
        <w:jc w:val="both"/>
        <w:rPr>
          <w:rFonts w:ascii="Times New Roman" w:eastAsiaTheme="minorEastAsia" w:hAnsi="Times New Roman" w:cs="Times New Roman"/>
          <w:sz w:val="20"/>
          <w:szCs w:val="20"/>
        </w:rPr>
      </w:pPr>
      <w:r w:rsidRPr="00F71952">
        <w:rPr>
          <w:rFonts w:ascii="Times New Roman" w:eastAsiaTheme="minorEastAsia" w:hAnsi="Times New Roman" w:cs="Times New Roman"/>
          <w:sz w:val="20"/>
          <w:szCs w:val="20"/>
        </w:rPr>
        <w:t xml:space="preserve">The goal of this study is to use grafted grapevines to unravel the complex interactions between root, scion, and environment that result in shoot system phenotype. While we know rootstock and environment contribute to scion phenotypic variability, no studies to date have been designed to delineate the relative contributions of these factors and their interaction. This endeavor requires globally sampling the phenotype of a common scion, which we propose to do physiologically, morphologically, metabolically, </w:t>
      </w:r>
      <w:proofErr w:type="spellStart"/>
      <w:r w:rsidRPr="00F71952">
        <w:rPr>
          <w:rFonts w:ascii="Times New Roman" w:eastAsiaTheme="minorEastAsia" w:hAnsi="Times New Roman" w:cs="Times New Roman"/>
          <w:sz w:val="20"/>
          <w:szCs w:val="20"/>
        </w:rPr>
        <w:t>ionomically</w:t>
      </w:r>
      <w:proofErr w:type="spellEnd"/>
      <w:r w:rsidRPr="00F71952">
        <w:rPr>
          <w:rFonts w:ascii="Times New Roman" w:eastAsiaTheme="minorEastAsia" w:hAnsi="Times New Roman" w:cs="Times New Roman"/>
          <w:sz w:val="20"/>
          <w:szCs w:val="20"/>
        </w:rPr>
        <w:t>, and molecularly in a common scion grafted to varying rootstocks in a common garden, to rigorously isolate genetic, graft-transmissible effects (</w:t>
      </w:r>
      <w:r w:rsidRPr="00F71952">
        <w:rPr>
          <w:rFonts w:ascii="Times New Roman" w:eastAsiaTheme="minorEastAsia" w:hAnsi="Times New Roman" w:cs="Times New Roman"/>
          <w:sz w:val="20"/>
          <w:szCs w:val="20"/>
          <w:u w:val="single"/>
        </w:rPr>
        <w:t>Aim</w:t>
      </w:r>
      <w:r w:rsidRPr="00F71952">
        <w:rPr>
          <w:rFonts w:ascii="Times New Roman" w:eastAsiaTheme="minorEastAsia" w:hAnsi="Times New Roman" w:cs="Times New Roman"/>
          <w:sz w:val="20"/>
          <w:szCs w:val="20"/>
        </w:rPr>
        <w:t xml:space="preserve"> </w:t>
      </w:r>
      <w:r w:rsidRPr="00F71952">
        <w:rPr>
          <w:rFonts w:ascii="Times New Roman" w:eastAsiaTheme="minorEastAsia" w:hAnsi="Times New Roman" w:cs="Times New Roman"/>
          <w:sz w:val="20"/>
          <w:szCs w:val="20"/>
          <w:u w:val="single"/>
        </w:rPr>
        <w:t>1</w:t>
      </w:r>
      <w:r w:rsidRPr="00F71952">
        <w:rPr>
          <w:rFonts w:ascii="Times New Roman" w:eastAsiaTheme="minorEastAsia" w:hAnsi="Times New Roman" w:cs="Times New Roman"/>
          <w:sz w:val="20"/>
          <w:szCs w:val="20"/>
        </w:rPr>
        <w:t>). To sample the environmental plasticity of rootstock-mediated scion phenotypes, we target industry-relevant rootstock and scion genotypes planted in transects across disparate California climates (</w:t>
      </w:r>
      <w:r w:rsidRPr="00F71952">
        <w:rPr>
          <w:rFonts w:ascii="Times New Roman" w:eastAsiaTheme="minorEastAsia" w:hAnsi="Times New Roman" w:cs="Times New Roman"/>
          <w:sz w:val="20"/>
          <w:szCs w:val="20"/>
          <w:u w:val="single"/>
        </w:rPr>
        <w:t>Aim</w:t>
      </w:r>
      <w:r w:rsidRPr="00F71952">
        <w:rPr>
          <w:rFonts w:ascii="Times New Roman" w:eastAsiaTheme="minorEastAsia" w:hAnsi="Times New Roman" w:cs="Times New Roman"/>
          <w:sz w:val="20"/>
          <w:szCs w:val="20"/>
        </w:rPr>
        <w:t xml:space="preserve"> </w:t>
      </w:r>
      <w:r w:rsidRPr="00F71952">
        <w:rPr>
          <w:rFonts w:ascii="Times New Roman" w:eastAsiaTheme="minorEastAsia" w:hAnsi="Times New Roman" w:cs="Times New Roman"/>
          <w:sz w:val="20"/>
          <w:szCs w:val="20"/>
          <w:u w:val="single"/>
        </w:rPr>
        <w:t>2</w:t>
      </w:r>
      <w:r w:rsidRPr="00F71952">
        <w:rPr>
          <w:rFonts w:ascii="Times New Roman" w:eastAsiaTheme="minorEastAsia" w:hAnsi="Times New Roman" w:cs="Times New Roman"/>
          <w:sz w:val="20"/>
          <w:szCs w:val="20"/>
        </w:rPr>
        <w:t xml:space="preserve">). We analyze under-sampled rootstock genetic recombination events to understand </w:t>
      </w:r>
      <w:proofErr w:type="spellStart"/>
      <w:r w:rsidRPr="00F71952">
        <w:rPr>
          <w:rFonts w:ascii="Times New Roman" w:eastAsiaTheme="minorEastAsia" w:hAnsi="Times New Roman" w:cs="Times New Roman"/>
          <w:sz w:val="20"/>
          <w:szCs w:val="20"/>
        </w:rPr>
        <w:t>GxE</w:t>
      </w:r>
      <w:proofErr w:type="spellEnd"/>
      <w:r w:rsidRPr="00F71952">
        <w:rPr>
          <w:rFonts w:ascii="Times New Roman" w:eastAsiaTheme="minorEastAsia" w:hAnsi="Times New Roman" w:cs="Times New Roman"/>
          <w:sz w:val="20"/>
          <w:szCs w:val="20"/>
        </w:rPr>
        <w:t xml:space="preserve"> effects modulating graft-transmissible phenotypes in a clonally replicated segregating vineyard planted in four locations (</w:t>
      </w:r>
      <w:r w:rsidRPr="00F71952">
        <w:rPr>
          <w:rFonts w:ascii="Times New Roman" w:eastAsiaTheme="minorEastAsia" w:hAnsi="Times New Roman" w:cs="Times New Roman"/>
          <w:sz w:val="20"/>
          <w:szCs w:val="20"/>
          <w:u w:val="single"/>
        </w:rPr>
        <w:t>Aim</w:t>
      </w:r>
      <w:r w:rsidRPr="00F71952">
        <w:rPr>
          <w:rFonts w:ascii="Times New Roman" w:eastAsiaTheme="minorEastAsia" w:hAnsi="Times New Roman" w:cs="Times New Roman"/>
          <w:sz w:val="20"/>
          <w:szCs w:val="20"/>
        </w:rPr>
        <w:t xml:space="preserve"> </w:t>
      </w:r>
      <w:r w:rsidRPr="00F71952">
        <w:rPr>
          <w:rFonts w:ascii="Times New Roman" w:eastAsiaTheme="minorEastAsia" w:hAnsi="Times New Roman" w:cs="Times New Roman"/>
          <w:sz w:val="20"/>
          <w:szCs w:val="20"/>
          <w:u w:val="single"/>
        </w:rPr>
        <w:t>3</w:t>
      </w:r>
      <w:r w:rsidRPr="00F71952">
        <w:rPr>
          <w:rFonts w:ascii="Times New Roman" w:eastAsiaTheme="minorEastAsia" w:hAnsi="Times New Roman" w:cs="Times New Roman"/>
          <w:sz w:val="20"/>
          <w:szCs w:val="20"/>
        </w:rPr>
        <w:t>). Throughout our proposal, collaborations, research opportunities, and industry training are provided through a collaboration with our industry partner E. &amp; J. Gallo Winery, as well as cross-disciplinary training in multiple EPSCOR states and educational outreach (</w:t>
      </w:r>
      <w:r w:rsidRPr="00F71952">
        <w:rPr>
          <w:rFonts w:ascii="Times New Roman" w:eastAsiaTheme="minorEastAsia" w:hAnsi="Times New Roman" w:cs="Times New Roman"/>
          <w:sz w:val="20"/>
          <w:szCs w:val="20"/>
          <w:u w:val="single"/>
        </w:rPr>
        <w:t>Aim</w:t>
      </w:r>
      <w:r w:rsidRPr="00F71952">
        <w:rPr>
          <w:rFonts w:ascii="Times New Roman" w:eastAsiaTheme="minorEastAsia" w:hAnsi="Times New Roman" w:cs="Times New Roman"/>
          <w:sz w:val="20"/>
          <w:szCs w:val="20"/>
        </w:rPr>
        <w:t xml:space="preserve"> </w:t>
      </w:r>
      <w:r w:rsidRPr="00F71952">
        <w:rPr>
          <w:rFonts w:ascii="Times New Roman" w:eastAsiaTheme="minorEastAsia" w:hAnsi="Times New Roman" w:cs="Times New Roman"/>
          <w:sz w:val="20"/>
          <w:szCs w:val="20"/>
          <w:u w:val="single"/>
        </w:rPr>
        <w:t>4</w:t>
      </w:r>
      <w:r w:rsidRPr="00F71952">
        <w:rPr>
          <w:rFonts w:ascii="Times New Roman" w:eastAsiaTheme="minorEastAsia" w:hAnsi="Times New Roman" w:cs="Times New Roman"/>
          <w:sz w:val="20"/>
          <w:szCs w:val="20"/>
        </w:rPr>
        <w:t xml:space="preserve">). </w:t>
      </w:r>
    </w:p>
    <w:p w14:paraId="2DEF0661" w14:textId="77777777" w:rsidR="00F71952" w:rsidRPr="001B733E" w:rsidRDefault="00F71952" w:rsidP="002D3E25">
      <w:pPr>
        <w:spacing w:after="0" w:line="240" w:lineRule="auto"/>
        <w:rPr>
          <w:rFonts w:ascii="Times New Roman" w:eastAsia="Times New Roman" w:hAnsi="Times New Roman" w:cs="Times New Roman"/>
          <w:sz w:val="20"/>
          <w:szCs w:val="20"/>
        </w:rPr>
      </w:pPr>
    </w:p>
    <w:p w14:paraId="45D4791A"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caps/>
          <w:sz w:val="20"/>
          <w:szCs w:val="20"/>
        </w:rPr>
        <w:t>Muñiz</w:t>
      </w:r>
      <w:r w:rsidRPr="001B733E">
        <w:rPr>
          <w:rFonts w:ascii="Times New Roman" w:eastAsia="Times New Roman" w:hAnsi="Times New Roman" w:cs="Times New Roman"/>
          <w:caps/>
          <w:sz w:val="20"/>
          <w:szCs w:val="20"/>
        </w:rPr>
        <w:t>, Paige A.</w:t>
      </w:r>
      <w:r w:rsidRPr="00303EAB">
        <w:rPr>
          <w:rFonts w:ascii="Times New Roman" w:eastAsia="Times New Roman" w:hAnsi="Times New Roman" w:cs="Times New Roman"/>
          <w:sz w:val="20"/>
          <w:szCs w:val="20"/>
        </w:rPr>
        <w:t>1, Rachel A. Brant1 and Gerardo R. Camilo1</w:t>
      </w:r>
      <w:proofErr w:type="gramStart"/>
      <w:r w:rsidRPr="00303EAB">
        <w:rPr>
          <w:rFonts w:ascii="Times New Roman" w:eastAsia="Times New Roman" w:hAnsi="Times New Roman" w:cs="Times New Roman"/>
          <w:sz w:val="20"/>
          <w:szCs w:val="20"/>
        </w:rPr>
        <w:t>,2</w:t>
      </w:r>
      <w:proofErr w:type="gramEnd"/>
      <w:r w:rsidRPr="00303EAB">
        <w:rPr>
          <w:rFonts w:ascii="Times New Roman" w:eastAsia="Times New Roman" w:hAnsi="Times New Roman" w:cs="Times New Roman"/>
          <w:sz w:val="20"/>
          <w:szCs w:val="20"/>
        </w:rPr>
        <w:t>, (1)Biology, Saint Louis University, St. Louis, MO, (2)Saint Louis Zoo, St. Louis, MO</w:t>
      </w:r>
    </w:p>
    <w:p w14:paraId="0336A753" w14:textId="77777777" w:rsidR="001B733E" w:rsidRPr="001B733E" w:rsidRDefault="001B733E" w:rsidP="00303EAB">
      <w:pPr>
        <w:spacing w:after="0" w:line="240" w:lineRule="auto"/>
        <w:rPr>
          <w:rFonts w:ascii="Times New Roman" w:eastAsia="Times New Roman" w:hAnsi="Times New Roman" w:cs="Times New Roman"/>
          <w:sz w:val="20"/>
          <w:szCs w:val="20"/>
        </w:rPr>
      </w:pPr>
    </w:p>
    <w:p w14:paraId="62BDDC90" w14:textId="77777777" w:rsidR="001B733E" w:rsidRPr="001B733E" w:rsidRDefault="001B733E" w:rsidP="00303EAB">
      <w:pPr>
        <w:spacing w:after="0" w:line="240" w:lineRule="auto"/>
        <w:rPr>
          <w:rFonts w:ascii="Times New Roman" w:eastAsia="Times New Roman" w:hAnsi="Times New Roman" w:cs="Times New Roman"/>
          <w:b/>
          <w:sz w:val="20"/>
          <w:szCs w:val="20"/>
        </w:rPr>
      </w:pPr>
      <w:r w:rsidRPr="001B733E">
        <w:rPr>
          <w:rFonts w:ascii="Times New Roman" w:eastAsia="Times New Roman" w:hAnsi="Times New Roman" w:cs="Times New Roman"/>
          <w:b/>
          <w:sz w:val="20"/>
          <w:szCs w:val="20"/>
        </w:rPr>
        <w:t>A functional approach to understanding patterns of bee species distribution across an urban environment</w:t>
      </w:r>
    </w:p>
    <w:p w14:paraId="28C3701C" w14:textId="77777777" w:rsidR="00303EAB" w:rsidRPr="001B733E" w:rsidRDefault="00303EAB" w:rsidP="006B6B86">
      <w:pPr>
        <w:spacing w:after="0" w:line="240" w:lineRule="auto"/>
        <w:rPr>
          <w:rFonts w:ascii="Times New Roman" w:eastAsia="Times New Roman" w:hAnsi="Times New Roman" w:cs="Times New Roman"/>
          <w:sz w:val="20"/>
          <w:szCs w:val="20"/>
        </w:rPr>
      </w:pPr>
    </w:p>
    <w:p w14:paraId="6CB0ACF3"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sz w:val="20"/>
          <w:szCs w:val="20"/>
        </w:rPr>
        <w:t>Urbanization is on the rise worldwide and in the face of global poll</w:t>
      </w:r>
      <w:r w:rsidR="00B830D3">
        <w:rPr>
          <w:rFonts w:ascii="Times New Roman" w:eastAsia="Times New Roman" w:hAnsi="Times New Roman" w:cs="Times New Roman"/>
          <w:sz w:val="20"/>
          <w:szCs w:val="20"/>
        </w:rPr>
        <w:t xml:space="preserve">inator declines, can have a large </w:t>
      </w:r>
      <w:r w:rsidRPr="00303EAB">
        <w:rPr>
          <w:rFonts w:ascii="Times New Roman" w:eastAsia="Times New Roman" w:hAnsi="Times New Roman" w:cs="Times New Roman"/>
          <w:sz w:val="20"/>
          <w:szCs w:val="20"/>
        </w:rPr>
        <w:t>impact on ecosystem functioning and services. Yet, little</w:t>
      </w:r>
      <w:r w:rsidR="00B830D3">
        <w:rPr>
          <w:rFonts w:ascii="Times New Roman" w:eastAsia="Times New Roman" w:hAnsi="Times New Roman" w:cs="Times New Roman"/>
          <w:sz w:val="20"/>
          <w:szCs w:val="20"/>
        </w:rPr>
        <w:t xml:space="preserve"> is known about how bee species </w:t>
      </w:r>
      <w:r w:rsidRPr="00303EAB">
        <w:rPr>
          <w:rFonts w:ascii="Times New Roman" w:eastAsia="Times New Roman" w:hAnsi="Times New Roman" w:cs="Times New Roman"/>
          <w:sz w:val="20"/>
          <w:szCs w:val="20"/>
        </w:rPr>
        <w:t>respond to urbanization. To assess this, we sampled community gardens within the urban core of St. Louis City. Sampling was done in a syst</w:t>
      </w:r>
      <w:r w:rsidR="00653FB2" w:rsidRPr="001B733E">
        <w:rPr>
          <w:rFonts w:ascii="Times New Roman" w:eastAsia="Times New Roman" w:hAnsi="Times New Roman" w:cs="Times New Roman"/>
          <w:sz w:val="20"/>
          <w:szCs w:val="20"/>
        </w:rPr>
        <w:t>ematic fashion, weekly from mid-</w:t>
      </w:r>
      <w:r w:rsidRPr="00303EAB">
        <w:rPr>
          <w:rFonts w:ascii="Times New Roman" w:eastAsia="Times New Roman" w:hAnsi="Times New Roman" w:cs="Times New Roman"/>
          <w:sz w:val="20"/>
          <w:szCs w:val="20"/>
        </w:rPr>
        <w:t>May to late September 2013-2016. We sampled at a rate of 0.25 person per hour hectare for all bee species using aerial nets. Species were then separated by functional</w:t>
      </w:r>
      <w:r w:rsidR="00653FB2" w:rsidRPr="001B733E">
        <w:rPr>
          <w:rFonts w:ascii="Times New Roman" w:eastAsia="Times New Roman" w:hAnsi="Times New Roman" w:cs="Times New Roman"/>
          <w:sz w:val="20"/>
          <w:szCs w:val="20"/>
        </w:rPr>
        <w:t xml:space="preserve"> traits. </w:t>
      </w:r>
      <w:r w:rsidRPr="00303EAB">
        <w:rPr>
          <w:rFonts w:ascii="Times New Roman" w:eastAsia="Times New Roman" w:hAnsi="Times New Roman" w:cs="Times New Roman"/>
          <w:sz w:val="20"/>
          <w:szCs w:val="20"/>
        </w:rPr>
        <w:t xml:space="preserve">Over 100 bee species representing 5 families and 31 genera were collected. Early-mid July to late August was the peak of species abundance and diversity. Bee species richness declined from north to south across the city. Highest species richness was found in the north side where empty lots surrounded sites. </w:t>
      </w:r>
    </w:p>
    <w:p w14:paraId="50E7CAC1" w14:textId="77777777" w:rsidR="002D3E25" w:rsidRPr="001B733E" w:rsidRDefault="002D3E25" w:rsidP="00303EAB">
      <w:pPr>
        <w:spacing w:after="0" w:line="240" w:lineRule="auto"/>
        <w:rPr>
          <w:rFonts w:ascii="Times New Roman" w:eastAsia="Times New Roman" w:hAnsi="Times New Roman" w:cs="Times New Roman"/>
          <w:sz w:val="20"/>
          <w:szCs w:val="20"/>
        </w:rPr>
      </w:pPr>
    </w:p>
    <w:p w14:paraId="675A3E47" w14:textId="77777777" w:rsidR="002D3E25" w:rsidRPr="001B733E" w:rsidRDefault="002D3E25" w:rsidP="002D3E25">
      <w:pPr>
        <w:spacing w:after="0" w:line="240" w:lineRule="auto"/>
        <w:rPr>
          <w:rFonts w:ascii="Times New Roman" w:eastAsia="Times New Roman" w:hAnsi="Times New Roman" w:cs="Times New Roman"/>
          <w:sz w:val="20"/>
          <w:szCs w:val="20"/>
        </w:rPr>
      </w:pPr>
      <w:proofErr w:type="gramStart"/>
      <w:r w:rsidRPr="002D3E25">
        <w:rPr>
          <w:rFonts w:ascii="Times New Roman" w:eastAsia="Times New Roman" w:hAnsi="Times New Roman" w:cs="Times New Roman"/>
          <w:caps/>
          <w:sz w:val="20"/>
          <w:szCs w:val="20"/>
        </w:rPr>
        <w:t>Peacock ,Tyler</w:t>
      </w:r>
      <w:proofErr w:type="gramEnd"/>
      <w:r w:rsidRPr="002D3E25">
        <w:rPr>
          <w:rFonts w:ascii="Times New Roman" w:eastAsia="Times New Roman" w:hAnsi="Times New Roman" w:cs="Times New Roman"/>
          <w:sz w:val="20"/>
          <w:szCs w:val="20"/>
        </w:rPr>
        <w:t xml:space="preserve"> (TPeacock841@hornets.hssu.edu) Harris-Stowe State University 3026 La</w:t>
      </w:r>
      <w:r w:rsidR="00653FB2" w:rsidRPr="001B733E">
        <w:rPr>
          <w:rFonts w:ascii="Times New Roman" w:eastAsia="Times New Roman" w:hAnsi="Times New Roman" w:cs="Times New Roman"/>
          <w:sz w:val="20"/>
          <w:szCs w:val="20"/>
        </w:rPr>
        <w:t xml:space="preserve">clede Ave, St. Louis, MO 63103 (with </w:t>
      </w:r>
      <w:r w:rsidRPr="002D3E25">
        <w:rPr>
          <w:rFonts w:ascii="Times New Roman" w:eastAsia="Times New Roman" w:hAnsi="Times New Roman" w:cs="Times New Roman"/>
          <w:sz w:val="20"/>
          <w:szCs w:val="20"/>
        </w:rPr>
        <w:t xml:space="preserve">David </w:t>
      </w:r>
      <w:proofErr w:type="spellStart"/>
      <w:r w:rsidRPr="002D3E25">
        <w:rPr>
          <w:rFonts w:ascii="Times New Roman" w:eastAsia="Times New Roman" w:hAnsi="Times New Roman" w:cs="Times New Roman"/>
          <w:sz w:val="20"/>
          <w:szCs w:val="20"/>
        </w:rPr>
        <w:t>Bogler</w:t>
      </w:r>
      <w:proofErr w:type="spellEnd"/>
      <w:r w:rsidR="00653FB2" w:rsidRPr="001B733E">
        <w:rPr>
          <w:rFonts w:ascii="Times New Roman" w:eastAsia="Times New Roman" w:hAnsi="Times New Roman" w:cs="Times New Roman"/>
          <w:sz w:val="20"/>
          <w:szCs w:val="20"/>
        </w:rPr>
        <w:t>).</w:t>
      </w:r>
    </w:p>
    <w:p w14:paraId="0C1426C7" w14:textId="77777777" w:rsidR="00AD522E" w:rsidRPr="001B733E" w:rsidRDefault="00AD522E" w:rsidP="002D3E25">
      <w:pPr>
        <w:spacing w:after="0" w:line="240" w:lineRule="auto"/>
        <w:rPr>
          <w:rFonts w:ascii="Times New Roman" w:eastAsia="Times New Roman" w:hAnsi="Times New Roman" w:cs="Times New Roman"/>
          <w:sz w:val="20"/>
          <w:szCs w:val="20"/>
        </w:rPr>
      </w:pPr>
    </w:p>
    <w:p w14:paraId="7C2052DE" w14:textId="77777777" w:rsidR="00AD522E" w:rsidRPr="001B733E" w:rsidRDefault="00AD522E" w:rsidP="002D3E25">
      <w:pPr>
        <w:spacing w:after="0" w:line="240" w:lineRule="auto"/>
        <w:rPr>
          <w:rFonts w:ascii="Times New Roman" w:eastAsia="Times New Roman" w:hAnsi="Times New Roman" w:cs="Times New Roman"/>
          <w:b/>
          <w:sz w:val="20"/>
          <w:szCs w:val="20"/>
        </w:rPr>
      </w:pPr>
      <w:r w:rsidRPr="00AD522E">
        <w:rPr>
          <w:rFonts w:ascii="Times New Roman" w:eastAsia="Times New Roman" w:hAnsi="Times New Roman" w:cs="Times New Roman"/>
          <w:b/>
          <w:sz w:val="20"/>
          <w:szCs w:val="20"/>
        </w:rPr>
        <w:t>Pollen</w:t>
      </w:r>
      <w:r w:rsidRPr="001B733E">
        <w:rPr>
          <w:rFonts w:ascii="Times New Roman" w:eastAsia="Times New Roman" w:hAnsi="Times New Roman" w:cs="Times New Roman"/>
          <w:b/>
          <w:sz w:val="20"/>
          <w:szCs w:val="20"/>
        </w:rPr>
        <w:t xml:space="preserve"> Diversity in the Mint Family (</w:t>
      </w:r>
      <w:proofErr w:type="spellStart"/>
      <w:r w:rsidRPr="00AD522E">
        <w:rPr>
          <w:rFonts w:ascii="Times New Roman" w:eastAsia="Times New Roman" w:hAnsi="Times New Roman" w:cs="Times New Roman"/>
          <w:b/>
          <w:sz w:val="20"/>
          <w:szCs w:val="20"/>
        </w:rPr>
        <w:t>Lamiaceae</w:t>
      </w:r>
      <w:proofErr w:type="spellEnd"/>
      <w:r w:rsidRPr="00AD522E">
        <w:rPr>
          <w:rFonts w:ascii="Times New Roman" w:eastAsia="Times New Roman" w:hAnsi="Times New Roman" w:cs="Times New Roman"/>
          <w:b/>
          <w:sz w:val="20"/>
          <w:szCs w:val="20"/>
        </w:rPr>
        <w:t xml:space="preserve"> </w:t>
      </w:r>
      <w:proofErr w:type="spellStart"/>
      <w:r w:rsidRPr="00AD522E">
        <w:rPr>
          <w:rFonts w:ascii="Times New Roman" w:eastAsia="Times New Roman" w:hAnsi="Times New Roman" w:cs="Times New Roman"/>
          <w:b/>
          <w:sz w:val="20"/>
          <w:szCs w:val="20"/>
        </w:rPr>
        <w:t>s.l</w:t>
      </w:r>
      <w:proofErr w:type="spellEnd"/>
      <w:r w:rsidRPr="00AD522E">
        <w:rPr>
          <w:rFonts w:ascii="Times New Roman" w:eastAsia="Times New Roman" w:hAnsi="Times New Roman" w:cs="Times New Roman"/>
          <w:b/>
          <w:sz w:val="20"/>
          <w:szCs w:val="20"/>
        </w:rPr>
        <w:t>.)</w:t>
      </w:r>
    </w:p>
    <w:p w14:paraId="7F17FFC9" w14:textId="77777777" w:rsidR="002D3E25" w:rsidRPr="001B733E" w:rsidRDefault="002D3E25" w:rsidP="002D3E25">
      <w:pPr>
        <w:spacing w:after="0" w:line="240" w:lineRule="auto"/>
        <w:rPr>
          <w:rFonts w:ascii="Times New Roman" w:eastAsia="Times New Roman" w:hAnsi="Times New Roman" w:cs="Times New Roman"/>
          <w:sz w:val="20"/>
          <w:szCs w:val="20"/>
        </w:rPr>
      </w:pPr>
    </w:p>
    <w:p w14:paraId="56BCCD03" w14:textId="77777777" w:rsidR="002D3E25" w:rsidRPr="001B733E" w:rsidRDefault="002D3E25" w:rsidP="002D3E25">
      <w:pPr>
        <w:spacing w:after="0" w:line="240" w:lineRule="auto"/>
        <w:rPr>
          <w:rFonts w:ascii="Times New Roman" w:eastAsia="Times New Roman" w:hAnsi="Times New Roman" w:cs="Times New Roman"/>
          <w:sz w:val="20"/>
          <w:szCs w:val="20"/>
        </w:rPr>
      </w:pPr>
      <w:r w:rsidRPr="002D3E25">
        <w:rPr>
          <w:rFonts w:ascii="Times New Roman" w:eastAsia="Times New Roman" w:hAnsi="Times New Roman" w:cs="Times New Roman"/>
          <w:sz w:val="20"/>
          <w:szCs w:val="20"/>
        </w:rPr>
        <w:t xml:space="preserve">The mint family is a large, and easily recognizable family of angiosperms. Many members of this family are used as medical and culinary herbs. There have been many recent molecular and morphological studies that support transfers of some members of the family </w:t>
      </w:r>
      <w:proofErr w:type="spellStart"/>
      <w:r w:rsidRPr="002D3E25">
        <w:rPr>
          <w:rFonts w:ascii="Times New Roman" w:eastAsia="Times New Roman" w:hAnsi="Times New Roman" w:cs="Times New Roman"/>
          <w:sz w:val="20"/>
          <w:szCs w:val="20"/>
        </w:rPr>
        <w:t>V</w:t>
      </w:r>
      <w:r w:rsidRPr="001B733E">
        <w:rPr>
          <w:rFonts w:ascii="Times New Roman" w:eastAsia="Times New Roman" w:hAnsi="Times New Roman" w:cs="Times New Roman"/>
          <w:sz w:val="20"/>
          <w:szCs w:val="20"/>
        </w:rPr>
        <w:t>erbenaceae</w:t>
      </w:r>
      <w:proofErr w:type="spellEnd"/>
      <w:r w:rsidRPr="001B733E">
        <w:rPr>
          <w:rFonts w:ascii="Times New Roman" w:eastAsia="Times New Roman" w:hAnsi="Times New Roman" w:cs="Times New Roman"/>
          <w:sz w:val="20"/>
          <w:szCs w:val="20"/>
        </w:rPr>
        <w:t xml:space="preserve"> into </w:t>
      </w:r>
      <w:proofErr w:type="spellStart"/>
      <w:r w:rsidRPr="001B733E">
        <w:rPr>
          <w:rFonts w:ascii="Times New Roman" w:eastAsia="Times New Roman" w:hAnsi="Times New Roman" w:cs="Times New Roman"/>
          <w:sz w:val="20"/>
          <w:szCs w:val="20"/>
        </w:rPr>
        <w:t>Lamiaceae</w:t>
      </w:r>
      <w:proofErr w:type="spellEnd"/>
      <w:r w:rsidRPr="001B733E">
        <w:rPr>
          <w:rFonts w:ascii="Times New Roman" w:eastAsia="Times New Roman" w:hAnsi="Times New Roman" w:cs="Times New Roman"/>
          <w:sz w:val="20"/>
          <w:szCs w:val="20"/>
        </w:rPr>
        <w:t xml:space="preserve">. </w:t>
      </w:r>
      <w:r w:rsidRPr="002D3E25">
        <w:rPr>
          <w:rFonts w:ascii="Times New Roman" w:eastAsia="Times New Roman" w:hAnsi="Times New Roman" w:cs="Times New Roman"/>
          <w:sz w:val="20"/>
          <w:szCs w:val="20"/>
        </w:rPr>
        <w:t xml:space="preserve">Our goals for this study were to examine the range of pollen morphology in </w:t>
      </w:r>
      <w:proofErr w:type="spellStart"/>
      <w:r w:rsidRPr="002D3E25">
        <w:rPr>
          <w:rFonts w:ascii="Times New Roman" w:eastAsia="Times New Roman" w:hAnsi="Times New Roman" w:cs="Times New Roman"/>
          <w:sz w:val="20"/>
          <w:szCs w:val="20"/>
        </w:rPr>
        <w:t>Lamiaceae</w:t>
      </w:r>
      <w:proofErr w:type="spellEnd"/>
      <w:r w:rsidRPr="002D3E25">
        <w:rPr>
          <w:rFonts w:ascii="Times New Roman" w:eastAsia="Times New Roman" w:hAnsi="Times New Roman" w:cs="Times New Roman"/>
          <w:sz w:val="20"/>
          <w:szCs w:val="20"/>
        </w:rPr>
        <w:t xml:space="preserve"> and several outgroups to see if there is any support to these transfers while also exploring the diversity of pollen ornamentation in </w:t>
      </w:r>
      <w:proofErr w:type="spellStart"/>
      <w:r w:rsidRPr="002D3E25">
        <w:rPr>
          <w:rFonts w:ascii="Times New Roman" w:eastAsia="Times New Roman" w:hAnsi="Times New Roman" w:cs="Times New Roman"/>
          <w:sz w:val="20"/>
          <w:szCs w:val="20"/>
        </w:rPr>
        <w:t>Nepetoideae</w:t>
      </w:r>
      <w:proofErr w:type="spellEnd"/>
      <w:r w:rsidRPr="002D3E25">
        <w:rPr>
          <w:rFonts w:ascii="Times New Roman" w:eastAsia="Times New Roman" w:hAnsi="Times New Roman" w:cs="Times New Roman"/>
          <w:sz w:val="20"/>
          <w:szCs w:val="20"/>
        </w:rPr>
        <w:t xml:space="preserve">. We collected anther samples from living specimens from the Missouri Botanical Garden and preserved them in 75% </w:t>
      </w:r>
      <w:proofErr w:type="spellStart"/>
      <w:r w:rsidRPr="002D3E25">
        <w:rPr>
          <w:rFonts w:ascii="Times New Roman" w:eastAsia="Times New Roman" w:hAnsi="Times New Roman" w:cs="Times New Roman"/>
          <w:sz w:val="20"/>
          <w:szCs w:val="20"/>
        </w:rPr>
        <w:t>EtOH</w:t>
      </w:r>
      <w:proofErr w:type="spellEnd"/>
      <w:r w:rsidRPr="002D3E25">
        <w:rPr>
          <w:rFonts w:ascii="Times New Roman" w:eastAsia="Times New Roman" w:hAnsi="Times New Roman" w:cs="Times New Roman"/>
          <w:sz w:val="20"/>
          <w:szCs w:val="20"/>
        </w:rPr>
        <w:t>. The specimens were placed into paper envelopes and run through a 80%</w:t>
      </w:r>
      <w:proofErr w:type="gramStart"/>
      <w:r w:rsidRPr="002D3E25">
        <w:rPr>
          <w:rFonts w:ascii="Times New Roman" w:eastAsia="Times New Roman" w:hAnsi="Times New Roman" w:cs="Times New Roman"/>
          <w:sz w:val="20"/>
          <w:szCs w:val="20"/>
        </w:rPr>
        <w:t>,90</w:t>
      </w:r>
      <w:proofErr w:type="gramEnd"/>
      <w:r w:rsidRPr="002D3E25">
        <w:rPr>
          <w:rFonts w:ascii="Times New Roman" w:eastAsia="Times New Roman" w:hAnsi="Times New Roman" w:cs="Times New Roman"/>
          <w:sz w:val="20"/>
          <w:szCs w:val="20"/>
        </w:rPr>
        <w:t xml:space="preserve">%, and 95% </w:t>
      </w:r>
      <w:proofErr w:type="spellStart"/>
      <w:r w:rsidRPr="002D3E25">
        <w:rPr>
          <w:rFonts w:ascii="Times New Roman" w:eastAsia="Times New Roman" w:hAnsi="Times New Roman" w:cs="Times New Roman"/>
          <w:sz w:val="20"/>
          <w:szCs w:val="20"/>
        </w:rPr>
        <w:t>EtOH</w:t>
      </w:r>
      <w:proofErr w:type="spellEnd"/>
      <w:r w:rsidRPr="002D3E25">
        <w:rPr>
          <w:rFonts w:ascii="Times New Roman" w:eastAsia="Times New Roman" w:hAnsi="Times New Roman" w:cs="Times New Roman"/>
          <w:sz w:val="20"/>
          <w:szCs w:val="20"/>
        </w:rPr>
        <w:t>, critical point dried, placed on microscope stubs, and sputter coated with gol</w:t>
      </w:r>
      <w:r w:rsidRPr="001B733E">
        <w:rPr>
          <w:rFonts w:ascii="Times New Roman" w:eastAsia="Times New Roman" w:hAnsi="Times New Roman" w:cs="Times New Roman"/>
          <w:sz w:val="20"/>
          <w:szCs w:val="20"/>
        </w:rPr>
        <w:t>d.</w:t>
      </w:r>
      <w:r w:rsidRPr="002D3E25">
        <w:rPr>
          <w:rFonts w:ascii="Times New Roman" w:eastAsia="Times New Roman" w:hAnsi="Times New Roman" w:cs="Times New Roman"/>
          <w:sz w:val="20"/>
          <w:szCs w:val="20"/>
        </w:rPr>
        <w:t xml:space="preserve"> Our study demonstrates there is significant variation in pollen of </w:t>
      </w:r>
      <w:proofErr w:type="spellStart"/>
      <w:r w:rsidRPr="002D3E25">
        <w:rPr>
          <w:rFonts w:ascii="Times New Roman" w:eastAsia="Times New Roman" w:hAnsi="Times New Roman" w:cs="Times New Roman"/>
          <w:sz w:val="20"/>
          <w:szCs w:val="20"/>
        </w:rPr>
        <w:t>Lamiaceae</w:t>
      </w:r>
      <w:proofErr w:type="spellEnd"/>
      <w:r w:rsidRPr="002D3E25">
        <w:rPr>
          <w:rFonts w:ascii="Times New Roman" w:eastAsia="Times New Roman" w:hAnsi="Times New Roman" w:cs="Times New Roman"/>
          <w:sz w:val="20"/>
          <w:szCs w:val="20"/>
        </w:rPr>
        <w:t xml:space="preserve"> </w:t>
      </w:r>
      <w:proofErr w:type="spellStart"/>
      <w:r w:rsidRPr="002D3E25">
        <w:rPr>
          <w:rFonts w:ascii="Times New Roman" w:eastAsia="Times New Roman" w:hAnsi="Times New Roman" w:cs="Times New Roman"/>
          <w:sz w:val="20"/>
          <w:szCs w:val="20"/>
        </w:rPr>
        <w:t>sensu</w:t>
      </w:r>
      <w:proofErr w:type="spellEnd"/>
      <w:r w:rsidRPr="002D3E25">
        <w:rPr>
          <w:rFonts w:ascii="Times New Roman" w:eastAsia="Times New Roman" w:hAnsi="Times New Roman" w:cs="Times New Roman"/>
          <w:sz w:val="20"/>
          <w:szCs w:val="20"/>
        </w:rPr>
        <w:t xml:space="preserve"> </w:t>
      </w:r>
      <w:proofErr w:type="spellStart"/>
      <w:r w:rsidRPr="002D3E25">
        <w:rPr>
          <w:rFonts w:ascii="Times New Roman" w:eastAsia="Times New Roman" w:hAnsi="Times New Roman" w:cs="Times New Roman"/>
          <w:sz w:val="20"/>
          <w:szCs w:val="20"/>
        </w:rPr>
        <w:t>lato</w:t>
      </w:r>
      <w:proofErr w:type="spellEnd"/>
      <w:r w:rsidRPr="002D3E25">
        <w:rPr>
          <w:rFonts w:ascii="Times New Roman" w:eastAsia="Times New Roman" w:hAnsi="Times New Roman" w:cs="Times New Roman"/>
          <w:sz w:val="20"/>
          <w:szCs w:val="20"/>
        </w:rPr>
        <w:t xml:space="preserve">, and in the </w:t>
      </w:r>
      <w:proofErr w:type="spellStart"/>
      <w:r w:rsidRPr="002D3E25">
        <w:rPr>
          <w:rFonts w:ascii="Times New Roman" w:eastAsia="Times New Roman" w:hAnsi="Times New Roman" w:cs="Times New Roman"/>
          <w:sz w:val="20"/>
          <w:szCs w:val="20"/>
        </w:rPr>
        <w:t>hexacolpate</w:t>
      </w:r>
      <w:proofErr w:type="spellEnd"/>
      <w:r w:rsidRPr="002D3E25">
        <w:rPr>
          <w:rFonts w:ascii="Times New Roman" w:eastAsia="Times New Roman" w:hAnsi="Times New Roman" w:cs="Times New Roman"/>
          <w:sz w:val="20"/>
          <w:szCs w:val="20"/>
        </w:rPr>
        <w:t xml:space="preserve"> pollen of </w:t>
      </w:r>
      <w:proofErr w:type="spellStart"/>
      <w:r w:rsidRPr="002D3E25">
        <w:rPr>
          <w:rFonts w:ascii="Times New Roman" w:eastAsia="Times New Roman" w:hAnsi="Times New Roman" w:cs="Times New Roman"/>
          <w:sz w:val="20"/>
          <w:szCs w:val="20"/>
        </w:rPr>
        <w:t>Nepetoideae</w:t>
      </w:r>
      <w:proofErr w:type="spellEnd"/>
      <w:r w:rsidRPr="002D3E25">
        <w:rPr>
          <w:rFonts w:ascii="Times New Roman" w:eastAsia="Times New Roman" w:hAnsi="Times New Roman" w:cs="Times New Roman"/>
          <w:sz w:val="20"/>
          <w:szCs w:val="20"/>
        </w:rPr>
        <w:t xml:space="preserve">. This study demonstrates that the pollen morphology is in disagreement with these recent transfers of taxa like </w:t>
      </w:r>
      <w:r w:rsidRPr="002D3E25">
        <w:rPr>
          <w:rFonts w:ascii="Times New Roman" w:eastAsia="Times New Roman" w:hAnsi="Times New Roman" w:cs="Times New Roman"/>
          <w:i/>
          <w:sz w:val="20"/>
          <w:szCs w:val="20"/>
        </w:rPr>
        <w:t>Vitex</w:t>
      </w:r>
      <w:r w:rsidRPr="002D3E25">
        <w:rPr>
          <w:rFonts w:ascii="Times New Roman" w:eastAsia="Times New Roman" w:hAnsi="Times New Roman" w:cs="Times New Roman"/>
          <w:sz w:val="20"/>
          <w:szCs w:val="20"/>
        </w:rPr>
        <w:t xml:space="preserve"> and </w:t>
      </w:r>
      <w:proofErr w:type="spellStart"/>
      <w:r w:rsidRPr="002D3E25">
        <w:rPr>
          <w:rFonts w:ascii="Times New Roman" w:eastAsia="Times New Roman" w:hAnsi="Times New Roman" w:cs="Times New Roman"/>
          <w:i/>
          <w:sz w:val="20"/>
          <w:szCs w:val="20"/>
        </w:rPr>
        <w:t>Callicarpa</w:t>
      </w:r>
      <w:proofErr w:type="spellEnd"/>
      <w:r w:rsidRPr="002D3E25">
        <w:rPr>
          <w:rFonts w:ascii="Times New Roman" w:eastAsia="Times New Roman" w:hAnsi="Times New Roman" w:cs="Times New Roman"/>
          <w:sz w:val="20"/>
          <w:szCs w:val="20"/>
        </w:rPr>
        <w:t>.</w:t>
      </w:r>
    </w:p>
    <w:p w14:paraId="2411C3D5" w14:textId="77777777" w:rsidR="002D3E25" w:rsidRPr="001B733E" w:rsidRDefault="002D3E25" w:rsidP="002D3E25">
      <w:pPr>
        <w:spacing w:after="0" w:line="240" w:lineRule="auto"/>
        <w:rPr>
          <w:rFonts w:ascii="Times New Roman" w:eastAsia="Times New Roman" w:hAnsi="Times New Roman" w:cs="Times New Roman"/>
          <w:sz w:val="20"/>
          <w:szCs w:val="20"/>
        </w:rPr>
      </w:pPr>
    </w:p>
    <w:p w14:paraId="589290C1" w14:textId="77777777" w:rsidR="006B6B86" w:rsidRPr="001B733E" w:rsidRDefault="006B6B86" w:rsidP="006B6B86">
      <w:pPr>
        <w:spacing w:after="0" w:line="240" w:lineRule="auto"/>
        <w:rPr>
          <w:rFonts w:ascii="Times New Roman" w:eastAsia="Times New Roman" w:hAnsi="Times New Roman" w:cs="Times New Roman"/>
          <w:sz w:val="20"/>
          <w:szCs w:val="20"/>
        </w:rPr>
      </w:pPr>
      <w:r w:rsidRPr="006B6B86">
        <w:rPr>
          <w:rFonts w:ascii="Times New Roman" w:eastAsia="Times New Roman" w:hAnsi="Times New Roman" w:cs="Times New Roman"/>
          <w:sz w:val="20"/>
          <w:szCs w:val="20"/>
        </w:rPr>
        <w:t>PENG, ZHEN (peng.z@wustl.edu). Department of Biology, Was</w:t>
      </w:r>
      <w:r w:rsidR="00653FB2" w:rsidRPr="001B733E">
        <w:rPr>
          <w:rFonts w:ascii="Times New Roman" w:eastAsia="Times New Roman" w:hAnsi="Times New Roman" w:cs="Times New Roman"/>
          <w:sz w:val="20"/>
          <w:szCs w:val="20"/>
        </w:rPr>
        <w:t>hington University in St. Louis</w:t>
      </w:r>
      <w:r w:rsidRPr="006B6B86">
        <w:rPr>
          <w:rFonts w:ascii="Times New Roman" w:eastAsia="Times New Roman" w:hAnsi="Times New Roman" w:cs="Times New Roman"/>
          <w:sz w:val="20"/>
          <w:szCs w:val="20"/>
        </w:rPr>
        <w:t xml:space="preserve"> </w:t>
      </w:r>
      <w:r w:rsidRPr="001B733E">
        <w:rPr>
          <w:rFonts w:ascii="Times New Roman" w:eastAsia="Times New Roman" w:hAnsi="Times New Roman" w:cs="Times New Roman"/>
          <w:sz w:val="20"/>
          <w:szCs w:val="20"/>
        </w:rPr>
        <w:t xml:space="preserve">(with </w:t>
      </w:r>
      <w:r w:rsidR="00BD634C" w:rsidRPr="001B733E">
        <w:rPr>
          <w:rFonts w:ascii="Times New Roman" w:eastAsia="Times New Roman" w:hAnsi="Times New Roman" w:cs="Times New Roman"/>
          <w:sz w:val="20"/>
          <w:szCs w:val="20"/>
        </w:rPr>
        <w:t>Yehuda Ben-</w:t>
      </w:r>
      <w:proofErr w:type="spellStart"/>
      <w:r w:rsidR="00BD634C" w:rsidRPr="001B733E">
        <w:rPr>
          <w:rFonts w:ascii="Times New Roman" w:eastAsia="Times New Roman" w:hAnsi="Times New Roman" w:cs="Times New Roman"/>
          <w:sz w:val="20"/>
          <w:szCs w:val="20"/>
        </w:rPr>
        <w:t>Shaha</w:t>
      </w:r>
      <w:proofErr w:type="spellEnd"/>
      <w:r w:rsidR="00BD634C" w:rsidRPr="001B733E">
        <w:rPr>
          <w:rFonts w:ascii="Times New Roman" w:eastAsia="Times New Roman" w:hAnsi="Times New Roman" w:cs="Times New Roman"/>
          <w:sz w:val="20"/>
          <w:szCs w:val="20"/>
        </w:rPr>
        <w:t xml:space="preserve"> and</w:t>
      </w:r>
      <w:r w:rsidRPr="006B6B86">
        <w:rPr>
          <w:rFonts w:ascii="Times New Roman" w:eastAsia="Times New Roman" w:hAnsi="Times New Roman" w:cs="Times New Roman"/>
          <w:sz w:val="20"/>
          <w:szCs w:val="20"/>
        </w:rPr>
        <w:t xml:space="preserve"> Hani </w:t>
      </w:r>
      <w:proofErr w:type="spellStart"/>
      <w:r w:rsidRPr="006B6B86">
        <w:rPr>
          <w:rFonts w:ascii="Times New Roman" w:eastAsia="Times New Roman" w:hAnsi="Times New Roman" w:cs="Times New Roman"/>
          <w:sz w:val="20"/>
          <w:szCs w:val="20"/>
        </w:rPr>
        <w:t>Zaher</w:t>
      </w:r>
      <w:proofErr w:type="spellEnd"/>
      <w:r w:rsidRPr="001B733E">
        <w:rPr>
          <w:rFonts w:ascii="Times New Roman" w:eastAsia="Times New Roman" w:hAnsi="Times New Roman" w:cs="Times New Roman"/>
          <w:sz w:val="20"/>
          <w:szCs w:val="20"/>
        </w:rPr>
        <w:t>)</w:t>
      </w:r>
      <w:r w:rsidRPr="006B6B86">
        <w:rPr>
          <w:rFonts w:ascii="Times New Roman" w:eastAsia="Times New Roman" w:hAnsi="Times New Roman" w:cs="Times New Roman"/>
          <w:sz w:val="20"/>
          <w:szCs w:val="20"/>
        </w:rPr>
        <w:t>.</w:t>
      </w:r>
    </w:p>
    <w:p w14:paraId="09C815CE" w14:textId="77777777" w:rsidR="00E57FA7" w:rsidRPr="001B733E" w:rsidRDefault="00E57FA7" w:rsidP="006B6B86">
      <w:pPr>
        <w:spacing w:after="0" w:line="240" w:lineRule="auto"/>
        <w:rPr>
          <w:rFonts w:ascii="Times New Roman" w:eastAsia="Times New Roman" w:hAnsi="Times New Roman" w:cs="Times New Roman"/>
          <w:sz w:val="20"/>
          <w:szCs w:val="20"/>
        </w:rPr>
      </w:pPr>
    </w:p>
    <w:p w14:paraId="5BF94392" w14:textId="77777777" w:rsidR="00E57FA7" w:rsidRPr="001B733E" w:rsidRDefault="00E57FA7" w:rsidP="006B6B86">
      <w:pPr>
        <w:spacing w:after="0" w:line="240" w:lineRule="auto"/>
        <w:rPr>
          <w:rFonts w:ascii="Times New Roman" w:eastAsia="Times New Roman" w:hAnsi="Times New Roman" w:cs="Times New Roman"/>
          <w:b/>
          <w:sz w:val="20"/>
          <w:szCs w:val="20"/>
        </w:rPr>
      </w:pPr>
      <w:r w:rsidRPr="00E57FA7">
        <w:rPr>
          <w:rFonts w:ascii="Times New Roman" w:eastAsia="Times New Roman" w:hAnsi="Times New Roman" w:cs="Times New Roman"/>
          <w:b/>
          <w:sz w:val="20"/>
          <w:szCs w:val="20"/>
        </w:rPr>
        <w:t xml:space="preserve">Strong correlation between codon usage bias and gene functions across the entire genome of </w:t>
      </w:r>
      <w:r w:rsidRPr="00E57FA7">
        <w:rPr>
          <w:rFonts w:ascii="Times New Roman" w:eastAsia="Times New Roman" w:hAnsi="Times New Roman" w:cs="Times New Roman"/>
          <w:b/>
          <w:i/>
          <w:sz w:val="20"/>
          <w:szCs w:val="20"/>
        </w:rPr>
        <w:t>Drosophila melanogaster</w:t>
      </w:r>
      <w:r w:rsidRPr="00E57FA7">
        <w:rPr>
          <w:rFonts w:ascii="Times New Roman" w:eastAsia="Times New Roman" w:hAnsi="Times New Roman" w:cs="Times New Roman"/>
          <w:b/>
          <w:sz w:val="20"/>
          <w:szCs w:val="20"/>
        </w:rPr>
        <w:t xml:space="preserve"> suggesting that synonymous mutations are not usually neutral</w:t>
      </w:r>
    </w:p>
    <w:p w14:paraId="04A219AD" w14:textId="77777777" w:rsidR="006B6B86" w:rsidRPr="001B733E" w:rsidRDefault="006B6B86" w:rsidP="006B6B86">
      <w:pPr>
        <w:spacing w:after="0" w:line="240" w:lineRule="auto"/>
        <w:rPr>
          <w:rFonts w:ascii="Times New Roman" w:eastAsia="Times New Roman" w:hAnsi="Times New Roman" w:cs="Times New Roman"/>
          <w:sz w:val="20"/>
          <w:szCs w:val="20"/>
        </w:rPr>
      </w:pPr>
    </w:p>
    <w:p w14:paraId="59BFA8F6" w14:textId="77777777" w:rsidR="006B6B86" w:rsidRPr="001B733E" w:rsidRDefault="006B6B86" w:rsidP="006B6B86">
      <w:pPr>
        <w:spacing w:after="0" w:line="240" w:lineRule="auto"/>
        <w:rPr>
          <w:rFonts w:ascii="Times New Roman" w:eastAsia="Times New Roman" w:hAnsi="Times New Roman" w:cs="Times New Roman"/>
          <w:sz w:val="20"/>
          <w:szCs w:val="20"/>
        </w:rPr>
      </w:pPr>
      <w:r w:rsidRPr="006B6B86">
        <w:rPr>
          <w:rFonts w:ascii="Times New Roman" w:eastAsia="Times New Roman" w:hAnsi="Times New Roman" w:cs="Times New Roman"/>
          <w:sz w:val="20"/>
          <w:szCs w:val="20"/>
        </w:rPr>
        <w:t xml:space="preserve">Synonymous mutations are usually assumed evolutionarily neutral. However, codon usage bias, the phenomenon that some codons are used more often than their synonymous codons, may undermine this assumption. Recent studies have shown that introducing synonymous mutations to specific genes can modify their functions. In addition, our analysis on the protein coding genes across the entire genome of </w:t>
      </w:r>
      <w:r w:rsidRPr="006B6B86">
        <w:rPr>
          <w:rFonts w:ascii="Times New Roman" w:eastAsia="Times New Roman" w:hAnsi="Times New Roman" w:cs="Times New Roman"/>
          <w:i/>
          <w:sz w:val="20"/>
          <w:szCs w:val="20"/>
        </w:rPr>
        <w:t>Drosophila melanogaster</w:t>
      </w:r>
      <w:r w:rsidRPr="006B6B86">
        <w:rPr>
          <w:rFonts w:ascii="Times New Roman" w:eastAsia="Times New Roman" w:hAnsi="Times New Roman" w:cs="Times New Roman"/>
          <w:sz w:val="20"/>
          <w:szCs w:val="20"/>
        </w:rPr>
        <w:t xml:space="preserve"> revealed that 1. the correlation between gene functions and codon usage exists in most genes and is not a special case; 2. specific set of nonsynonymous codons contribute more to codon usage bias; 3. codon usage patterns of genes correlate to their organ-specificity, sexual dimorphism, molecular functions, and genomic locations; and 4. recently diverged paralogs can have fairly different codon usage biases. These findings suggest that "synonymous mutations as evolutionarily neutral" is a risky assumption. Evolutionary neutrality does not depend on how mutations happen, but how they influence gene functions.</w:t>
      </w:r>
    </w:p>
    <w:p w14:paraId="28C1B82A" w14:textId="77777777" w:rsidR="006B6B86" w:rsidRPr="001B733E" w:rsidRDefault="006B6B86" w:rsidP="006B6B86">
      <w:pPr>
        <w:spacing w:after="0" w:line="240" w:lineRule="auto"/>
        <w:rPr>
          <w:rFonts w:ascii="Times New Roman" w:eastAsia="Times New Roman" w:hAnsi="Times New Roman" w:cs="Times New Roman"/>
          <w:sz w:val="20"/>
          <w:szCs w:val="20"/>
        </w:rPr>
      </w:pPr>
    </w:p>
    <w:p w14:paraId="2AC2F216" w14:textId="77777777" w:rsidR="006B6B86" w:rsidRPr="001B733E" w:rsidRDefault="00653FB2" w:rsidP="006B6B86">
      <w:pPr>
        <w:spacing w:after="0" w:line="240" w:lineRule="auto"/>
        <w:rPr>
          <w:rFonts w:ascii="Times New Roman" w:eastAsia="Times New Roman" w:hAnsi="Times New Roman" w:cs="Times New Roman"/>
          <w:sz w:val="20"/>
          <w:szCs w:val="20"/>
        </w:rPr>
      </w:pPr>
      <w:r w:rsidRPr="001B733E">
        <w:rPr>
          <w:rFonts w:ascii="Times New Roman" w:eastAsia="Times New Roman" w:hAnsi="Times New Roman" w:cs="Times New Roman"/>
          <w:caps/>
          <w:sz w:val="20"/>
          <w:szCs w:val="20"/>
        </w:rPr>
        <w:t>Pu Huang</w:t>
      </w:r>
      <w:r w:rsidR="006B6B86" w:rsidRPr="006B6B86">
        <w:rPr>
          <w:rFonts w:ascii="Times New Roman" w:eastAsia="Times New Roman" w:hAnsi="Times New Roman" w:cs="Times New Roman"/>
          <w:sz w:val="20"/>
          <w:szCs w:val="20"/>
        </w:rPr>
        <w:t>, Donald Danforth Plan</w:t>
      </w:r>
      <w:r w:rsidR="006B6B86" w:rsidRPr="001B733E">
        <w:rPr>
          <w:rFonts w:ascii="Times New Roman" w:eastAsia="Times New Roman" w:hAnsi="Times New Roman" w:cs="Times New Roman"/>
          <w:sz w:val="20"/>
          <w:szCs w:val="20"/>
        </w:rPr>
        <w:t xml:space="preserve">t Science Center, St. Louis, MO, </w:t>
      </w:r>
      <w:r w:rsidR="006B6B86" w:rsidRPr="006B6B86">
        <w:rPr>
          <w:rFonts w:ascii="Times New Roman" w:eastAsia="Times New Roman" w:hAnsi="Times New Roman" w:cs="Times New Roman"/>
          <w:sz w:val="20"/>
          <w:szCs w:val="20"/>
        </w:rPr>
        <w:t xml:space="preserve">Anthony J. </w:t>
      </w:r>
      <w:proofErr w:type="spellStart"/>
      <w:proofErr w:type="gramStart"/>
      <w:r w:rsidR="006B6B86" w:rsidRPr="006B6B86">
        <w:rPr>
          <w:rFonts w:ascii="Times New Roman" w:eastAsia="Times New Roman" w:hAnsi="Times New Roman" w:cs="Times New Roman"/>
          <w:sz w:val="20"/>
          <w:szCs w:val="20"/>
        </w:rPr>
        <w:t>Studer</w:t>
      </w:r>
      <w:proofErr w:type="spellEnd"/>
      <w:r w:rsidR="006B6B86" w:rsidRPr="006B6B86">
        <w:rPr>
          <w:rFonts w:ascii="Times New Roman" w:eastAsia="Times New Roman" w:hAnsi="Times New Roman" w:cs="Times New Roman"/>
          <w:sz w:val="20"/>
          <w:szCs w:val="20"/>
        </w:rPr>
        <w:t xml:space="preserve"> ,</w:t>
      </w:r>
      <w:proofErr w:type="gramEnd"/>
      <w:r w:rsidR="006B6B86" w:rsidRPr="006B6B86">
        <w:rPr>
          <w:rFonts w:ascii="Times New Roman" w:eastAsia="Times New Roman" w:hAnsi="Times New Roman" w:cs="Times New Roman"/>
          <w:sz w:val="20"/>
          <w:szCs w:val="20"/>
        </w:rPr>
        <w:t xml:space="preserve"> Uni</w:t>
      </w:r>
      <w:r w:rsidR="006B6B86" w:rsidRPr="001B733E">
        <w:rPr>
          <w:rFonts w:ascii="Times New Roman" w:eastAsia="Times New Roman" w:hAnsi="Times New Roman" w:cs="Times New Roman"/>
          <w:sz w:val="20"/>
          <w:szCs w:val="20"/>
        </w:rPr>
        <w:t xml:space="preserve">versity of Illinois, Urbana, IL, </w:t>
      </w:r>
      <w:r w:rsidR="006B6B86" w:rsidRPr="006B6B86">
        <w:rPr>
          <w:rFonts w:ascii="Times New Roman" w:eastAsia="Times New Roman" w:hAnsi="Times New Roman" w:cs="Times New Roman"/>
          <w:sz w:val="20"/>
          <w:szCs w:val="20"/>
        </w:rPr>
        <w:t xml:space="preserve">James C. </w:t>
      </w:r>
      <w:proofErr w:type="spellStart"/>
      <w:r w:rsidR="006B6B86" w:rsidRPr="006B6B86">
        <w:rPr>
          <w:rFonts w:ascii="Times New Roman" w:eastAsia="Times New Roman" w:hAnsi="Times New Roman" w:cs="Times New Roman"/>
          <w:sz w:val="20"/>
          <w:szCs w:val="20"/>
        </w:rPr>
        <w:t>Schnable</w:t>
      </w:r>
      <w:proofErr w:type="spellEnd"/>
      <w:r w:rsidR="006B6B86" w:rsidRPr="006B6B86">
        <w:rPr>
          <w:rFonts w:ascii="Times New Roman" w:eastAsia="Times New Roman" w:hAnsi="Times New Roman" w:cs="Times New Roman"/>
          <w:sz w:val="20"/>
          <w:szCs w:val="20"/>
        </w:rPr>
        <w:t xml:space="preserve"> , University o</w:t>
      </w:r>
      <w:r w:rsidR="006B6B86" w:rsidRPr="001B733E">
        <w:rPr>
          <w:rFonts w:ascii="Times New Roman" w:eastAsia="Times New Roman" w:hAnsi="Times New Roman" w:cs="Times New Roman"/>
          <w:sz w:val="20"/>
          <w:szCs w:val="20"/>
        </w:rPr>
        <w:t xml:space="preserve">f Nebraska-Lincoln, Lincoln, NE, </w:t>
      </w:r>
      <w:r w:rsidR="006B6B86" w:rsidRPr="006B6B86">
        <w:rPr>
          <w:rFonts w:ascii="Times New Roman" w:eastAsia="Times New Roman" w:hAnsi="Times New Roman" w:cs="Times New Roman"/>
          <w:sz w:val="20"/>
          <w:szCs w:val="20"/>
        </w:rPr>
        <w:t>Elizabeth A. Kellogg , Donald Danforth Plan</w:t>
      </w:r>
      <w:r w:rsidR="006B6B86" w:rsidRPr="001B733E">
        <w:rPr>
          <w:rFonts w:ascii="Times New Roman" w:eastAsia="Times New Roman" w:hAnsi="Times New Roman" w:cs="Times New Roman"/>
          <w:sz w:val="20"/>
          <w:szCs w:val="20"/>
        </w:rPr>
        <w:t xml:space="preserve">t Science Center, St. Louis, MO, </w:t>
      </w:r>
      <w:r w:rsidR="006B6B86" w:rsidRPr="006B6B86">
        <w:rPr>
          <w:rFonts w:ascii="Times New Roman" w:eastAsia="Times New Roman" w:hAnsi="Times New Roman" w:cs="Times New Roman"/>
          <w:sz w:val="20"/>
          <w:szCs w:val="20"/>
        </w:rPr>
        <w:t xml:space="preserve">Thomas P. </w:t>
      </w:r>
      <w:proofErr w:type="spellStart"/>
      <w:r w:rsidR="006B6B86" w:rsidRPr="006B6B86">
        <w:rPr>
          <w:rFonts w:ascii="Times New Roman" w:eastAsia="Times New Roman" w:hAnsi="Times New Roman" w:cs="Times New Roman"/>
          <w:sz w:val="20"/>
          <w:szCs w:val="20"/>
        </w:rPr>
        <w:t>Brutnell</w:t>
      </w:r>
      <w:proofErr w:type="spellEnd"/>
      <w:r w:rsidR="006B6B86" w:rsidRPr="006B6B86">
        <w:rPr>
          <w:rFonts w:ascii="Times New Roman" w:eastAsia="Times New Roman" w:hAnsi="Times New Roman" w:cs="Times New Roman"/>
          <w:sz w:val="20"/>
          <w:szCs w:val="20"/>
        </w:rPr>
        <w:t xml:space="preserve"> , Enterprise Institute for Renewable Fuels, Donald Danforth Plant Science Center, St. Louis, MO</w:t>
      </w:r>
    </w:p>
    <w:p w14:paraId="13CDECC5" w14:textId="77777777" w:rsidR="00E57FA7" w:rsidRPr="001B733E" w:rsidRDefault="00E57FA7" w:rsidP="006B6B86">
      <w:pPr>
        <w:spacing w:after="0" w:line="240" w:lineRule="auto"/>
        <w:rPr>
          <w:rFonts w:ascii="Times New Roman" w:eastAsia="Times New Roman" w:hAnsi="Times New Roman" w:cs="Times New Roman"/>
          <w:sz w:val="20"/>
          <w:szCs w:val="20"/>
        </w:rPr>
      </w:pPr>
    </w:p>
    <w:p w14:paraId="5E00EC93" w14:textId="77777777" w:rsidR="00E57FA7" w:rsidRPr="001B733E" w:rsidRDefault="00E57FA7" w:rsidP="00E57FA7">
      <w:pPr>
        <w:spacing w:after="0" w:line="240" w:lineRule="auto"/>
        <w:rPr>
          <w:rFonts w:ascii="Times New Roman" w:eastAsia="Times New Roman" w:hAnsi="Times New Roman" w:cs="Times New Roman"/>
          <w:b/>
          <w:sz w:val="20"/>
          <w:szCs w:val="20"/>
        </w:rPr>
      </w:pPr>
      <w:r w:rsidRPr="00E57FA7">
        <w:rPr>
          <w:rFonts w:ascii="Times New Roman" w:eastAsia="Times New Roman" w:hAnsi="Times New Roman" w:cs="Times New Roman"/>
          <w:b/>
          <w:sz w:val="20"/>
          <w:szCs w:val="20"/>
        </w:rPr>
        <w:t>Cross species selection scans identify components of C4 photosynthesis in the grasses</w:t>
      </w:r>
    </w:p>
    <w:p w14:paraId="6480A748" w14:textId="77777777" w:rsidR="006B6B86" w:rsidRPr="001B733E" w:rsidRDefault="006B6B86" w:rsidP="006B6B86">
      <w:pPr>
        <w:spacing w:after="0" w:line="240" w:lineRule="auto"/>
        <w:rPr>
          <w:rFonts w:ascii="Times New Roman" w:eastAsia="Times New Roman" w:hAnsi="Times New Roman" w:cs="Times New Roman"/>
          <w:sz w:val="20"/>
          <w:szCs w:val="20"/>
        </w:rPr>
      </w:pPr>
    </w:p>
    <w:p w14:paraId="369E53DE" w14:textId="77777777" w:rsidR="006B6B86" w:rsidRPr="001B733E" w:rsidRDefault="006B6B86" w:rsidP="006B6B86">
      <w:pPr>
        <w:spacing w:after="0" w:line="240" w:lineRule="auto"/>
        <w:rPr>
          <w:rFonts w:ascii="Times New Roman" w:eastAsia="Times New Roman" w:hAnsi="Times New Roman" w:cs="Times New Roman"/>
          <w:sz w:val="20"/>
          <w:szCs w:val="20"/>
        </w:rPr>
      </w:pPr>
      <w:r w:rsidRPr="006B6B86">
        <w:rPr>
          <w:rFonts w:ascii="Times New Roman" w:eastAsia="Times New Roman" w:hAnsi="Times New Roman" w:cs="Times New Roman"/>
          <w:sz w:val="20"/>
          <w:szCs w:val="20"/>
        </w:rPr>
        <w:t xml:space="preserve">C4 photosynthesis evolved multiple times independently in the angiosperms and over 22 times in the grasses suggesting that the ancestral genomes were primed for the acquisition of C4 traits. However, the identification of the genes and networks associated with the transition from C3 to C4 have to date remained elusive. To accelerate the pace of gene discovery in the grasses, we have exploited the close </w:t>
      </w:r>
      <w:proofErr w:type="spellStart"/>
      <w:r w:rsidRPr="006B6B86">
        <w:rPr>
          <w:rFonts w:ascii="Times New Roman" w:eastAsia="Times New Roman" w:hAnsi="Times New Roman" w:cs="Times New Roman"/>
          <w:sz w:val="20"/>
          <w:szCs w:val="20"/>
        </w:rPr>
        <w:t>phylogentic</w:t>
      </w:r>
      <w:proofErr w:type="spellEnd"/>
      <w:r w:rsidRPr="006B6B86">
        <w:rPr>
          <w:rFonts w:ascii="Times New Roman" w:eastAsia="Times New Roman" w:hAnsi="Times New Roman" w:cs="Times New Roman"/>
          <w:sz w:val="20"/>
          <w:szCs w:val="20"/>
        </w:rPr>
        <w:t xml:space="preserve"> relationship of the </w:t>
      </w:r>
      <w:proofErr w:type="spellStart"/>
      <w:r w:rsidRPr="006B6B86">
        <w:rPr>
          <w:rFonts w:ascii="Times New Roman" w:eastAsia="Times New Roman" w:hAnsi="Times New Roman" w:cs="Times New Roman"/>
          <w:sz w:val="20"/>
          <w:szCs w:val="20"/>
        </w:rPr>
        <w:t>panicoid</w:t>
      </w:r>
      <w:proofErr w:type="spellEnd"/>
      <w:r w:rsidRPr="006B6B86">
        <w:rPr>
          <w:rFonts w:ascii="Times New Roman" w:eastAsia="Times New Roman" w:hAnsi="Times New Roman" w:cs="Times New Roman"/>
          <w:sz w:val="20"/>
          <w:szCs w:val="20"/>
        </w:rPr>
        <w:t xml:space="preserve"> grasses and deep genomic sequencing to identify signatures of adaptive evolutio</w:t>
      </w:r>
      <w:r w:rsidRPr="001B733E">
        <w:rPr>
          <w:rFonts w:ascii="Times New Roman" w:eastAsia="Times New Roman" w:hAnsi="Times New Roman" w:cs="Times New Roman"/>
          <w:sz w:val="20"/>
          <w:szCs w:val="20"/>
        </w:rPr>
        <w:t>n. Importantly, t</w:t>
      </w:r>
      <w:r w:rsidRPr="006B6B86">
        <w:rPr>
          <w:rFonts w:ascii="Times New Roman" w:eastAsia="Times New Roman" w:hAnsi="Times New Roman" w:cs="Times New Roman"/>
          <w:sz w:val="20"/>
          <w:szCs w:val="20"/>
        </w:rPr>
        <w:t xml:space="preserve">his approach does not rely on any a priori knowledge of the genes that contribute to biochemical or anatomical innovations associated with C4 photosynthesis. Enabled by the collinearity of grass genomes and the recently sequenced genome of </w:t>
      </w:r>
      <w:proofErr w:type="spellStart"/>
      <w:r w:rsidRPr="006B6B86">
        <w:rPr>
          <w:rFonts w:ascii="Times New Roman" w:eastAsia="Times New Roman" w:hAnsi="Times New Roman" w:cs="Times New Roman"/>
          <w:i/>
          <w:sz w:val="20"/>
          <w:szCs w:val="20"/>
        </w:rPr>
        <w:t>Dichanthelium</w:t>
      </w:r>
      <w:proofErr w:type="spellEnd"/>
      <w:r w:rsidRPr="006B6B86">
        <w:rPr>
          <w:rFonts w:ascii="Times New Roman" w:eastAsia="Times New Roman" w:hAnsi="Times New Roman" w:cs="Times New Roman"/>
          <w:i/>
          <w:sz w:val="20"/>
          <w:szCs w:val="20"/>
        </w:rPr>
        <w:t xml:space="preserve"> </w:t>
      </w:r>
      <w:proofErr w:type="spellStart"/>
      <w:r w:rsidRPr="006B6B86">
        <w:rPr>
          <w:rFonts w:ascii="Times New Roman" w:eastAsia="Times New Roman" w:hAnsi="Times New Roman" w:cs="Times New Roman"/>
          <w:i/>
          <w:sz w:val="20"/>
          <w:szCs w:val="20"/>
        </w:rPr>
        <w:t>oligosanthes</w:t>
      </w:r>
      <w:proofErr w:type="spellEnd"/>
      <w:r w:rsidRPr="006B6B86">
        <w:rPr>
          <w:rFonts w:ascii="Times New Roman" w:eastAsia="Times New Roman" w:hAnsi="Times New Roman" w:cs="Times New Roman"/>
          <w:sz w:val="20"/>
          <w:szCs w:val="20"/>
        </w:rPr>
        <w:t xml:space="preserve">, this analysis identified both known and novel components that likely underlie C4 traits, including traits that are shared among all C4 </w:t>
      </w:r>
      <w:proofErr w:type="spellStart"/>
      <w:r w:rsidRPr="006B6B86">
        <w:rPr>
          <w:rFonts w:ascii="Times New Roman" w:eastAsia="Times New Roman" w:hAnsi="Times New Roman" w:cs="Times New Roman"/>
          <w:sz w:val="20"/>
          <w:szCs w:val="20"/>
        </w:rPr>
        <w:t>panicoids</w:t>
      </w:r>
      <w:proofErr w:type="spellEnd"/>
      <w:r w:rsidRPr="006B6B86">
        <w:rPr>
          <w:rFonts w:ascii="Times New Roman" w:eastAsia="Times New Roman" w:hAnsi="Times New Roman" w:cs="Times New Roman"/>
          <w:sz w:val="20"/>
          <w:szCs w:val="20"/>
        </w:rPr>
        <w:t xml:space="preserve"> and those that are specific to one lineage. </w:t>
      </w:r>
    </w:p>
    <w:p w14:paraId="730435E6" w14:textId="77777777" w:rsidR="00303EAB" w:rsidRPr="001B733E" w:rsidRDefault="00303EAB" w:rsidP="006B6B86">
      <w:pPr>
        <w:spacing w:after="0" w:line="240" w:lineRule="auto"/>
        <w:rPr>
          <w:rFonts w:ascii="Times New Roman" w:eastAsia="Times New Roman" w:hAnsi="Times New Roman" w:cs="Times New Roman"/>
          <w:sz w:val="20"/>
          <w:szCs w:val="20"/>
        </w:rPr>
      </w:pPr>
    </w:p>
    <w:p w14:paraId="0394B8FC"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sz w:val="20"/>
          <w:szCs w:val="20"/>
        </w:rPr>
        <w:t>ROD</w:t>
      </w:r>
      <w:r w:rsidRPr="001B733E">
        <w:rPr>
          <w:rFonts w:ascii="Times New Roman" w:eastAsia="Times New Roman" w:hAnsi="Times New Roman" w:cs="Times New Roman"/>
          <w:sz w:val="20"/>
          <w:szCs w:val="20"/>
        </w:rPr>
        <w:t>GERS, RACHEL (</w:t>
      </w:r>
      <w:hyperlink r:id="rId7" w:history="1">
        <w:r w:rsidRPr="001B733E">
          <w:rPr>
            <w:rStyle w:val="Hyperlink"/>
            <w:rFonts w:ascii="Times New Roman" w:eastAsia="Times New Roman" w:hAnsi="Times New Roman" w:cs="Times New Roman"/>
            <w:sz w:val="20"/>
            <w:szCs w:val="20"/>
          </w:rPr>
          <w:t>rrodger@siue.edu</w:t>
        </w:r>
      </w:hyperlink>
      <w:r w:rsidRPr="001B733E">
        <w:rPr>
          <w:rFonts w:ascii="Times New Roman" w:eastAsia="Times New Roman" w:hAnsi="Times New Roman" w:cs="Times New Roman"/>
          <w:sz w:val="20"/>
          <w:szCs w:val="20"/>
        </w:rPr>
        <w:t xml:space="preserve">) </w:t>
      </w:r>
      <w:r w:rsidRPr="00303EAB">
        <w:rPr>
          <w:rFonts w:ascii="Times New Roman" w:eastAsia="Times New Roman" w:hAnsi="Times New Roman" w:cs="Times New Roman"/>
          <w:sz w:val="20"/>
          <w:szCs w:val="20"/>
        </w:rPr>
        <w:t>De</w:t>
      </w:r>
      <w:r w:rsidRPr="001B733E">
        <w:rPr>
          <w:rFonts w:ascii="Times New Roman" w:eastAsia="Times New Roman" w:hAnsi="Times New Roman" w:cs="Times New Roman"/>
          <w:sz w:val="20"/>
          <w:szCs w:val="20"/>
        </w:rPr>
        <w:t xml:space="preserve">partment of Biological Sciences </w:t>
      </w:r>
      <w:r w:rsidRPr="00303EAB">
        <w:rPr>
          <w:rFonts w:ascii="Times New Roman" w:eastAsia="Times New Roman" w:hAnsi="Times New Roman" w:cs="Times New Roman"/>
          <w:sz w:val="20"/>
          <w:szCs w:val="20"/>
        </w:rPr>
        <w:t>Southern I</w:t>
      </w:r>
      <w:r w:rsidRPr="001B733E">
        <w:rPr>
          <w:rFonts w:ascii="Times New Roman" w:eastAsia="Times New Roman" w:hAnsi="Times New Roman" w:cs="Times New Roman"/>
          <w:sz w:val="20"/>
          <w:szCs w:val="20"/>
        </w:rPr>
        <w:t xml:space="preserve">llinois University Edwardsville Campus Box 1651 Edwardsville, IL 62026 (with </w:t>
      </w:r>
      <w:r w:rsidR="00653FB2" w:rsidRPr="001B733E">
        <w:rPr>
          <w:rFonts w:ascii="Times New Roman" w:eastAsia="Times New Roman" w:hAnsi="Times New Roman" w:cs="Times New Roman"/>
          <w:sz w:val="20"/>
          <w:szCs w:val="20"/>
        </w:rPr>
        <w:t xml:space="preserve">David </w:t>
      </w:r>
      <w:proofErr w:type="spellStart"/>
      <w:r w:rsidR="00653FB2" w:rsidRPr="001B733E">
        <w:rPr>
          <w:rFonts w:ascii="Times New Roman" w:eastAsia="Times New Roman" w:hAnsi="Times New Roman" w:cs="Times New Roman"/>
          <w:sz w:val="20"/>
          <w:szCs w:val="20"/>
        </w:rPr>
        <w:t>Duvernall</w:t>
      </w:r>
      <w:proofErr w:type="spellEnd"/>
      <w:r w:rsidRPr="001B733E">
        <w:rPr>
          <w:rFonts w:ascii="Times New Roman" w:eastAsia="Times New Roman" w:hAnsi="Times New Roman" w:cs="Times New Roman"/>
          <w:sz w:val="20"/>
          <w:szCs w:val="20"/>
        </w:rPr>
        <w:t xml:space="preserve">). </w:t>
      </w:r>
    </w:p>
    <w:p w14:paraId="7B895BE8" w14:textId="77777777" w:rsidR="00AD522E" w:rsidRPr="001B733E" w:rsidRDefault="00AD522E" w:rsidP="00303EAB">
      <w:pPr>
        <w:spacing w:after="0" w:line="240" w:lineRule="auto"/>
        <w:rPr>
          <w:rFonts w:ascii="Times New Roman" w:eastAsia="Times New Roman" w:hAnsi="Times New Roman" w:cs="Times New Roman"/>
          <w:sz w:val="20"/>
          <w:szCs w:val="20"/>
        </w:rPr>
      </w:pPr>
    </w:p>
    <w:p w14:paraId="5F97D49B" w14:textId="77777777" w:rsidR="00AD522E" w:rsidRPr="001B733E" w:rsidRDefault="00AD522E" w:rsidP="00303EAB">
      <w:pPr>
        <w:spacing w:after="0" w:line="240" w:lineRule="auto"/>
        <w:rPr>
          <w:rFonts w:ascii="Times New Roman" w:eastAsia="Times New Roman" w:hAnsi="Times New Roman" w:cs="Times New Roman"/>
          <w:b/>
          <w:sz w:val="20"/>
          <w:szCs w:val="20"/>
        </w:rPr>
      </w:pPr>
      <w:proofErr w:type="spellStart"/>
      <w:r w:rsidRPr="00AD522E">
        <w:rPr>
          <w:rFonts w:ascii="Times New Roman" w:eastAsia="Times New Roman" w:hAnsi="Times New Roman" w:cs="Times New Roman"/>
          <w:b/>
          <w:sz w:val="20"/>
          <w:szCs w:val="20"/>
        </w:rPr>
        <w:t>Phylogenomic</w:t>
      </w:r>
      <w:proofErr w:type="spellEnd"/>
      <w:r w:rsidRPr="00AD522E">
        <w:rPr>
          <w:rFonts w:ascii="Times New Roman" w:eastAsia="Times New Roman" w:hAnsi="Times New Roman" w:cs="Times New Roman"/>
          <w:b/>
          <w:sz w:val="20"/>
          <w:szCs w:val="20"/>
        </w:rPr>
        <w:t xml:space="preserve"> Analysis of 16 </w:t>
      </w:r>
      <w:proofErr w:type="spellStart"/>
      <w:r w:rsidRPr="00B830D3">
        <w:rPr>
          <w:rFonts w:ascii="Times New Roman" w:eastAsia="Times New Roman" w:hAnsi="Times New Roman" w:cs="Times New Roman"/>
          <w:b/>
          <w:i/>
          <w:sz w:val="20"/>
          <w:szCs w:val="20"/>
        </w:rPr>
        <w:t>Fundulus</w:t>
      </w:r>
      <w:proofErr w:type="spellEnd"/>
      <w:r w:rsidRPr="00AD522E">
        <w:rPr>
          <w:rFonts w:ascii="Times New Roman" w:eastAsia="Times New Roman" w:hAnsi="Times New Roman" w:cs="Times New Roman"/>
          <w:b/>
          <w:sz w:val="20"/>
          <w:szCs w:val="20"/>
        </w:rPr>
        <w:t xml:space="preserve"> Species using RNA-</w:t>
      </w:r>
      <w:proofErr w:type="spellStart"/>
      <w:r w:rsidRPr="00AD522E">
        <w:rPr>
          <w:rFonts w:ascii="Times New Roman" w:eastAsia="Times New Roman" w:hAnsi="Times New Roman" w:cs="Times New Roman"/>
          <w:b/>
          <w:sz w:val="20"/>
          <w:szCs w:val="20"/>
        </w:rPr>
        <w:t>seq</w:t>
      </w:r>
      <w:proofErr w:type="spellEnd"/>
      <w:r w:rsidRPr="00AD522E">
        <w:rPr>
          <w:rFonts w:ascii="Times New Roman" w:eastAsia="Times New Roman" w:hAnsi="Times New Roman" w:cs="Times New Roman"/>
          <w:b/>
          <w:sz w:val="20"/>
          <w:szCs w:val="20"/>
        </w:rPr>
        <w:t xml:space="preserve"> Data</w:t>
      </w:r>
    </w:p>
    <w:p w14:paraId="5EC42BED" w14:textId="77777777" w:rsidR="00303EAB" w:rsidRPr="001B733E" w:rsidRDefault="00303EAB" w:rsidP="006B6B86">
      <w:pPr>
        <w:spacing w:after="0" w:line="240" w:lineRule="auto"/>
        <w:rPr>
          <w:rFonts w:ascii="Times New Roman" w:eastAsia="Times New Roman" w:hAnsi="Times New Roman" w:cs="Times New Roman"/>
          <w:sz w:val="20"/>
          <w:szCs w:val="20"/>
        </w:rPr>
      </w:pPr>
    </w:p>
    <w:p w14:paraId="26D61956"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sz w:val="20"/>
          <w:szCs w:val="20"/>
        </w:rPr>
        <w:t xml:space="preserve">Phylogenies provide researchers with a tool for rigorous hypotheses testing within an evolutionary framework.  As emerging models for evolutionary studies, fishes of the </w:t>
      </w:r>
      <w:proofErr w:type="spellStart"/>
      <w:r w:rsidRPr="00303EAB">
        <w:rPr>
          <w:rFonts w:ascii="Times New Roman" w:eastAsia="Times New Roman" w:hAnsi="Times New Roman" w:cs="Times New Roman"/>
          <w:i/>
          <w:sz w:val="20"/>
          <w:szCs w:val="20"/>
        </w:rPr>
        <w:t>Fundulus</w:t>
      </w:r>
      <w:proofErr w:type="spellEnd"/>
      <w:r w:rsidR="00653FB2" w:rsidRPr="001B733E">
        <w:rPr>
          <w:rFonts w:ascii="Times New Roman" w:eastAsia="Times New Roman" w:hAnsi="Times New Roman" w:cs="Times New Roman"/>
          <w:sz w:val="20"/>
          <w:szCs w:val="20"/>
        </w:rPr>
        <w:t xml:space="preserve"> genu</w:t>
      </w:r>
      <w:r w:rsidRPr="00303EAB">
        <w:rPr>
          <w:rFonts w:ascii="Times New Roman" w:eastAsia="Times New Roman" w:hAnsi="Times New Roman" w:cs="Times New Roman"/>
          <w:sz w:val="20"/>
          <w:szCs w:val="20"/>
        </w:rPr>
        <w:t xml:space="preserve">s are receiving increased attention in phylogenetic analyses.  Proposed relationships among the </w:t>
      </w:r>
      <w:proofErr w:type="spellStart"/>
      <w:r w:rsidRPr="00303EAB">
        <w:rPr>
          <w:rFonts w:ascii="Times New Roman" w:eastAsia="Times New Roman" w:hAnsi="Times New Roman" w:cs="Times New Roman"/>
          <w:sz w:val="20"/>
          <w:szCs w:val="20"/>
        </w:rPr>
        <w:t>fundulids</w:t>
      </w:r>
      <w:proofErr w:type="spellEnd"/>
      <w:r w:rsidRPr="00303EAB">
        <w:rPr>
          <w:rFonts w:ascii="Times New Roman" w:eastAsia="Times New Roman" w:hAnsi="Times New Roman" w:cs="Times New Roman"/>
          <w:sz w:val="20"/>
          <w:szCs w:val="20"/>
        </w:rPr>
        <w:t xml:space="preserve"> have been based on a variety of organismal and molecular characters.  However, deeper evolutionary relationships among clades remain poorly understood.  The lack of a well-resolved deep phylogeny for </w:t>
      </w:r>
      <w:proofErr w:type="spellStart"/>
      <w:r w:rsidRPr="00303EAB">
        <w:rPr>
          <w:rFonts w:ascii="Times New Roman" w:eastAsia="Times New Roman" w:hAnsi="Times New Roman" w:cs="Times New Roman"/>
          <w:i/>
          <w:sz w:val="20"/>
          <w:szCs w:val="20"/>
        </w:rPr>
        <w:t>Fundulus</w:t>
      </w:r>
      <w:proofErr w:type="spellEnd"/>
      <w:r w:rsidRPr="00303EAB">
        <w:rPr>
          <w:rFonts w:ascii="Times New Roman" w:eastAsia="Times New Roman" w:hAnsi="Times New Roman" w:cs="Times New Roman"/>
          <w:sz w:val="20"/>
          <w:szCs w:val="20"/>
        </w:rPr>
        <w:t xml:space="preserve"> remains a major impediment to a variety of studies.  This study will resolve interspecies relationships using a multi-gene approach based on RNA sequencing data.  The data are available from a separate gene expression study by Whitehead and </w:t>
      </w:r>
      <w:proofErr w:type="spellStart"/>
      <w:r w:rsidRPr="00303EAB">
        <w:rPr>
          <w:rFonts w:ascii="Times New Roman" w:eastAsia="Times New Roman" w:hAnsi="Times New Roman" w:cs="Times New Roman"/>
          <w:sz w:val="20"/>
          <w:szCs w:val="20"/>
        </w:rPr>
        <w:t>Duvernell</w:t>
      </w:r>
      <w:proofErr w:type="spellEnd"/>
      <w:r w:rsidRPr="00303EAB">
        <w:rPr>
          <w:rFonts w:ascii="Times New Roman" w:eastAsia="Times New Roman" w:hAnsi="Times New Roman" w:cs="Times New Roman"/>
          <w:sz w:val="20"/>
          <w:szCs w:val="20"/>
        </w:rPr>
        <w:t xml:space="preserve"> (unpublished).  Currently, data analysis has progressed through read filtering and trimming, de novo transcriptome assembly, and orthologous gene identification.  Multiple sequence alignment, maximum likelihood and Bayesian phylogenetic inference is in progress. </w:t>
      </w:r>
    </w:p>
    <w:p w14:paraId="7E96C3D7" w14:textId="77777777" w:rsidR="002D3E25" w:rsidRPr="001B733E" w:rsidRDefault="002D3E25" w:rsidP="00303EAB">
      <w:pPr>
        <w:spacing w:after="0" w:line="240" w:lineRule="auto"/>
        <w:rPr>
          <w:rFonts w:ascii="Times New Roman" w:eastAsia="Times New Roman" w:hAnsi="Times New Roman" w:cs="Times New Roman"/>
          <w:sz w:val="20"/>
          <w:szCs w:val="20"/>
        </w:rPr>
      </w:pPr>
    </w:p>
    <w:p w14:paraId="78E419DF" w14:textId="77777777" w:rsidR="002D3E25" w:rsidRPr="001B733E" w:rsidRDefault="002D3E25" w:rsidP="002D3E25">
      <w:pPr>
        <w:spacing w:after="0" w:line="240" w:lineRule="auto"/>
        <w:rPr>
          <w:rFonts w:ascii="Times New Roman" w:eastAsia="Times New Roman" w:hAnsi="Times New Roman" w:cs="Times New Roman"/>
          <w:sz w:val="20"/>
          <w:szCs w:val="20"/>
        </w:rPr>
      </w:pPr>
      <w:r w:rsidRPr="002D3E25">
        <w:rPr>
          <w:rFonts w:ascii="Times New Roman" w:eastAsia="Times New Roman" w:hAnsi="Times New Roman" w:cs="Times New Roman"/>
          <w:caps/>
          <w:sz w:val="20"/>
          <w:szCs w:val="20"/>
        </w:rPr>
        <w:t>Rohan, Taylor</w:t>
      </w:r>
      <w:r w:rsidRPr="002D3E25">
        <w:rPr>
          <w:rFonts w:ascii="Times New Roman" w:eastAsia="Times New Roman" w:hAnsi="Times New Roman" w:cs="Times New Roman"/>
          <w:sz w:val="20"/>
          <w:szCs w:val="20"/>
        </w:rPr>
        <w:t xml:space="preserve"> (taylorl.rohan@gmail.com). Tyson Research Center &amp; Biology Department, W</w:t>
      </w:r>
      <w:r w:rsidR="00653FB2" w:rsidRPr="001B733E">
        <w:rPr>
          <w:rFonts w:ascii="Times New Roman" w:eastAsia="Times New Roman" w:hAnsi="Times New Roman" w:cs="Times New Roman"/>
          <w:sz w:val="20"/>
          <w:szCs w:val="20"/>
        </w:rPr>
        <w:t xml:space="preserve">ashington University St. Louis (with Claudia Stein and Scott </w:t>
      </w:r>
      <w:proofErr w:type="spellStart"/>
      <w:r w:rsidR="00653FB2" w:rsidRPr="001B733E">
        <w:rPr>
          <w:rFonts w:ascii="Times New Roman" w:eastAsia="Times New Roman" w:hAnsi="Times New Roman" w:cs="Times New Roman"/>
          <w:sz w:val="20"/>
          <w:szCs w:val="20"/>
        </w:rPr>
        <w:t>Mangan</w:t>
      </w:r>
      <w:proofErr w:type="spellEnd"/>
      <w:r w:rsidR="00653FB2" w:rsidRPr="001B733E">
        <w:rPr>
          <w:rFonts w:ascii="Times New Roman" w:eastAsia="Times New Roman" w:hAnsi="Times New Roman" w:cs="Times New Roman"/>
          <w:sz w:val="20"/>
          <w:szCs w:val="20"/>
        </w:rPr>
        <w:t xml:space="preserve">). </w:t>
      </w:r>
    </w:p>
    <w:p w14:paraId="61C16922" w14:textId="77777777" w:rsidR="00AD522E" w:rsidRPr="001B733E" w:rsidRDefault="00AD522E" w:rsidP="002D3E25">
      <w:pPr>
        <w:spacing w:after="0" w:line="240" w:lineRule="auto"/>
        <w:rPr>
          <w:rFonts w:ascii="Times New Roman" w:eastAsia="Times New Roman" w:hAnsi="Times New Roman" w:cs="Times New Roman"/>
          <w:sz w:val="20"/>
          <w:szCs w:val="20"/>
        </w:rPr>
      </w:pPr>
    </w:p>
    <w:p w14:paraId="53EB378F" w14:textId="77777777" w:rsidR="00AD522E" w:rsidRPr="001B733E" w:rsidRDefault="00AD522E" w:rsidP="002D3E25">
      <w:pPr>
        <w:spacing w:after="0" w:line="240" w:lineRule="auto"/>
        <w:rPr>
          <w:rFonts w:ascii="Times New Roman" w:eastAsia="Times New Roman" w:hAnsi="Times New Roman" w:cs="Times New Roman"/>
          <w:b/>
          <w:sz w:val="20"/>
          <w:szCs w:val="20"/>
        </w:rPr>
      </w:pPr>
      <w:r w:rsidRPr="00AD522E">
        <w:rPr>
          <w:rFonts w:ascii="Times New Roman" w:eastAsia="Times New Roman" w:hAnsi="Times New Roman" w:cs="Times New Roman"/>
          <w:b/>
          <w:sz w:val="20"/>
          <w:szCs w:val="20"/>
        </w:rPr>
        <w:t>Do soil microbes mediate or amplify the effects of foliar enemies under differing precipitation regimes?</w:t>
      </w:r>
    </w:p>
    <w:p w14:paraId="01BF4C9C" w14:textId="77777777" w:rsidR="002D3E25" w:rsidRPr="001B733E" w:rsidRDefault="002D3E25" w:rsidP="00303EAB">
      <w:pPr>
        <w:spacing w:after="0" w:line="240" w:lineRule="auto"/>
        <w:rPr>
          <w:rFonts w:ascii="Times New Roman" w:eastAsia="Times New Roman" w:hAnsi="Times New Roman" w:cs="Times New Roman"/>
          <w:sz w:val="20"/>
          <w:szCs w:val="20"/>
        </w:rPr>
      </w:pPr>
    </w:p>
    <w:p w14:paraId="22EAA01D" w14:textId="77777777" w:rsidR="002D3E25" w:rsidRPr="001B733E" w:rsidRDefault="002D3E25" w:rsidP="002D3E25">
      <w:pPr>
        <w:spacing w:after="0" w:line="240" w:lineRule="auto"/>
        <w:rPr>
          <w:rFonts w:ascii="Times New Roman" w:eastAsia="Times New Roman" w:hAnsi="Times New Roman" w:cs="Times New Roman"/>
          <w:sz w:val="20"/>
          <w:szCs w:val="20"/>
        </w:rPr>
      </w:pPr>
      <w:r w:rsidRPr="002D3E25">
        <w:rPr>
          <w:rFonts w:ascii="Times New Roman" w:eastAsia="Times New Roman" w:hAnsi="Times New Roman" w:cs="Times New Roman"/>
          <w:sz w:val="20"/>
          <w:szCs w:val="20"/>
        </w:rPr>
        <w:lastRenderedPageBreak/>
        <w:t xml:space="preserve">Plants are often dependent on associations with beneficial soil organisms to increase nutrient uptake (e.g. arbuscular mycorrhizal fungi). However, plants are also attacked by multiple enemies, both above and below the ground. These mutualistic and antagonistic interactions can have strong impacts on individual plant growth and survival, which have important ecosystem level consequences. Using experimental native tallgrass prairie communities at the Tyson Research Center, we tested whether soil microbes influence the damage caused by aboveground pathogens and herbivores under drought and no drought conditions. We show that soil microbes do influence the damage caused by aboveground enemies. However, the direction of the effects varied strongly depending on the plant species involved. Our results highlight the importance of multi-pathogen interactions in influencing plant performance under differing precipitation regimes. </w:t>
      </w:r>
    </w:p>
    <w:p w14:paraId="1E0D4F28" w14:textId="77777777" w:rsidR="002D3E25" w:rsidRPr="001B733E" w:rsidRDefault="002D3E25" w:rsidP="00303EAB">
      <w:pPr>
        <w:spacing w:after="0" w:line="240" w:lineRule="auto"/>
        <w:rPr>
          <w:rFonts w:ascii="Times New Roman" w:eastAsia="Times New Roman" w:hAnsi="Times New Roman" w:cs="Times New Roman"/>
          <w:sz w:val="20"/>
          <w:szCs w:val="20"/>
        </w:rPr>
      </w:pPr>
    </w:p>
    <w:p w14:paraId="7FA27B1B" w14:textId="77777777" w:rsidR="006B6B86" w:rsidRPr="001B733E" w:rsidRDefault="006B6B86" w:rsidP="006B6B86">
      <w:pPr>
        <w:spacing w:after="0" w:line="240" w:lineRule="auto"/>
        <w:rPr>
          <w:rFonts w:ascii="Times New Roman" w:eastAsia="Times New Roman" w:hAnsi="Times New Roman" w:cs="Times New Roman"/>
          <w:sz w:val="20"/>
          <w:szCs w:val="20"/>
        </w:rPr>
      </w:pPr>
      <w:r w:rsidRPr="006B6B86">
        <w:rPr>
          <w:rFonts w:ascii="Times New Roman" w:eastAsia="Times New Roman" w:hAnsi="Times New Roman" w:cs="Times New Roman"/>
          <w:sz w:val="20"/>
          <w:szCs w:val="20"/>
        </w:rPr>
        <w:t>RORK, A</w:t>
      </w:r>
      <w:r w:rsidRPr="001B733E">
        <w:rPr>
          <w:rFonts w:ascii="Times New Roman" w:eastAsia="Times New Roman" w:hAnsi="Times New Roman" w:cs="Times New Roman"/>
          <w:sz w:val="20"/>
          <w:szCs w:val="20"/>
        </w:rPr>
        <w:t>DAM (</w:t>
      </w:r>
      <w:hyperlink r:id="rId8" w:history="1">
        <w:r w:rsidRPr="001B733E">
          <w:rPr>
            <w:rStyle w:val="Hyperlink"/>
            <w:rFonts w:ascii="Times New Roman" w:eastAsia="Times New Roman" w:hAnsi="Times New Roman" w:cs="Times New Roman"/>
            <w:sz w:val="20"/>
            <w:szCs w:val="20"/>
          </w:rPr>
          <w:t>arork1@live.maryville.edu</w:t>
        </w:r>
      </w:hyperlink>
      <w:r w:rsidRPr="001B733E">
        <w:rPr>
          <w:rFonts w:ascii="Times New Roman" w:eastAsia="Times New Roman" w:hAnsi="Times New Roman" w:cs="Times New Roman"/>
          <w:sz w:val="20"/>
          <w:szCs w:val="20"/>
        </w:rPr>
        <w:t xml:space="preserve">), </w:t>
      </w:r>
      <w:r w:rsidRPr="006B6B86">
        <w:rPr>
          <w:rFonts w:ascii="Times New Roman" w:eastAsia="Times New Roman" w:hAnsi="Times New Roman" w:cs="Times New Roman"/>
          <w:sz w:val="20"/>
          <w:szCs w:val="20"/>
        </w:rPr>
        <w:t>JOGESH, TANIA (</w:t>
      </w:r>
      <w:hyperlink r:id="rId9" w:history="1">
        <w:r w:rsidRPr="001B733E">
          <w:rPr>
            <w:rStyle w:val="Hyperlink"/>
            <w:rFonts w:ascii="Times New Roman" w:eastAsia="Times New Roman" w:hAnsi="Times New Roman" w:cs="Times New Roman"/>
            <w:sz w:val="20"/>
            <w:szCs w:val="20"/>
          </w:rPr>
          <w:t>tjogesh@chicagobotanic.org</w:t>
        </w:r>
      </w:hyperlink>
      <w:r w:rsidRPr="001B733E">
        <w:rPr>
          <w:rFonts w:ascii="Times New Roman" w:eastAsia="Times New Roman" w:hAnsi="Times New Roman" w:cs="Times New Roman"/>
          <w:sz w:val="20"/>
          <w:szCs w:val="20"/>
        </w:rPr>
        <w:t xml:space="preserve">) and </w:t>
      </w:r>
      <w:r w:rsidRPr="006B6B86">
        <w:rPr>
          <w:rFonts w:ascii="Times New Roman" w:eastAsia="Times New Roman" w:hAnsi="Times New Roman" w:cs="Times New Roman"/>
          <w:sz w:val="20"/>
          <w:szCs w:val="20"/>
        </w:rPr>
        <w:t>KRAKOS, KYRA (</w:t>
      </w:r>
      <w:hyperlink r:id="rId10" w:history="1">
        <w:r w:rsidRPr="001B733E">
          <w:rPr>
            <w:rStyle w:val="Hyperlink"/>
            <w:rFonts w:ascii="Times New Roman" w:eastAsia="Times New Roman" w:hAnsi="Times New Roman" w:cs="Times New Roman"/>
            <w:sz w:val="20"/>
            <w:szCs w:val="20"/>
          </w:rPr>
          <w:t>kkrakos@maryville.edu</w:t>
        </w:r>
      </w:hyperlink>
      <w:r w:rsidRPr="006B6B86">
        <w:rPr>
          <w:rFonts w:ascii="Times New Roman" w:eastAsia="Times New Roman" w:hAnsi="Times New Roman" w:cs="Times New Roman"/>
          <w:sz w:val="20"/>
          <w:szCs w:val="20"/>
        </w:rPr>
        <w:t>)</w:t>
      </w:r>
      <w:r w:rsidRPr="001B733E">
        <w:rPr>
          <w:rFonts w:ascii="Times New Roman" w:eastAsia="Times New Roman" w:hAnsi="Times New Roman" w:cs="Times New Roman"/>
          <w:sz w:val="20"/>
          <w:szCs w:val="20"/>
        </w:rPr>
        <w:t xml:space="preserve">. </w:t>
      </w:r>
    </w:p>
    <w:p w14:paraId="1759C940" w14:textId="77777777" w:rsidR="00E57FA7" w:rsidRPr="001B733E" w:rsidRDefault="00E57FA7" w:rsidP="006B6B86">
      <w:pPr>
        <w:spacing w:after="0" w:line="240" w:lineRule="auto"/>
        <w:rPr>
          <w:rFonts w:ascii="Times New Roman" w:eastAsia="Times New Roman" w:hAnsi="Times New Roman" w:cs="Times New Roman"/>
          <w:sz w:val="20"/>
          <w:szCs w:val="20"/>
        </w:rPr>
      </w:pPr>
    </w:p>
    <w:p w14:paraId="6A8A5B43" w14:textId="77777777" w:rsidR="00E57FA7" w:rsidRPr="001B733E" w:rsidRDefault="00E57FA7" w:rsidP="00E57FA7">
      <w:pPr>
        <w:spacing w:after="0" w:line="240" w:lineRule="auto"/>
        <w:rPr>
          <w:rFonts w:ascii="Times New Roman" w:eastAsia="Times New Roman" w:hAnsi="Times New Roman" w:cs="Times New Roman"/>
          <w:b/>
          <w:i/>
          <w:sz w:val="20"/>
          <w:szCs w:val="20"/>
        </w:rPr>
      </w:pPr>
      <w:r w:rsidRPr="00E57FA7">
        <w:rPr>
          <w:rFonts w:ascii="Times New Roman" w:eastAsia="Times New Roman" w:hAnsi="Times New Roman" w:cs="Times New Roman"/>
          <w:b/>
          <w:sz w:val="20"/>
          <w:szCs w:val="20"/>
        </w:rPr>
        <w:t xml:space="preserve">Analysis of Spatiotemporal Scent Variation in a Rare Glade Species, </w:t>
      </w:r>
      <w:proofErr w:type="spellStart"/>
      <w:r w:rsidRPr="00E57FA7">
        <w:rPr>
          <w:rFonts w:ascii="Times New Roman" w:eastAsia="Times New Roman" w:hAnsi="Times New Roman" w:cs="Times New Roman"/>
          <w:b/>
          <w:i/>
          <w:sz w:val="20"/>
          <w:szCs w:val="20"/>
        </w:rPr>
        <w:t>Manfreda</w:t>
      </w:r>
      <w:proofErr w:type="spellEnd"/>
      <w:r w:rsidRPr="00E57FA7">
        <w:rPr>
          <w:rFonts w:ascii="Times New Roman" w:eastAsia="Times New Roman" w:hAnsi="Times New Roman" w:cs="Times New Roman"/>
          <w:b/>
          <w:i/>
          <w:sz w:val="20"/>
          <w:szCs w:val="20"/>
        </w:rPr>
        <w:t xml:space="preserve"> </w:t>
      </w:r>
      <w:proofErr w:type="spellStart"/>
      <w:r w:rsidRPr="00E57FA7">
        <w:rPr>
          <w:rFonts w:ascii="Times New Roman" w:eastAsia="Times New Roman" w:hAnsi="Times New Roman" w:cs="Times New Roman"/>
          <w:b/>
          <w:i/>
          <w:sz w:val="20"/>
          <w:szCs w:val="20"/>
        </w:rPr>
        <w:t>virginica</w:t>
      </w:r>
      <w:proofErr w:type="spellEnd"/>
    </w:p>
    <w:p w14:paraId="58DC1053" w14:textId="77777777" w:rsidR="00E57FA7" w:rsidRPr="001B733E" w:rsidRDefault="00E57FA7" w:rsidP="006B6B86">
      <w:pPr>
        <w:spacing w:after="0" w:line="240" w:lineRule="auto"/>
        <w:rPr>
          <w:rFonts w:ascii="Times New Roman" w:eastAsia="Times New Roman" w:hAnsi="Times New Roman" w:cs="Times New Roman"/>
          <w:i/>
          <w:sz w:val="20"/>
          <w:szCs w:val="20"/>
        </w:rPr>
      </w:pPr>
    </w:p>
    <w:p w14:paraId="0D6B2B14" w14:textId="77777777" w:rsidR="006B6B86" w:rsidRPr="001B733E" w:rsidRDefault="006B6B86" w:rsidP="006B6B86">
      <w:pPr>
        <w:spacing w:after="0" w:line="240" w:lineRule="auto"/>
        <w:rPr>
          <w:rFonts w:ascii="Times New Roman" w:eastAsia="Times New Roman" w:hAnsi="Times New Roman" w:cs="Times New Roman"/>
          <w:sz w:val="20"/>
          <w:szCs w:val="20"/>
        </w:rPr>
      </w:pPr>
      <w:r w:rsidRPr="006B6B86">
        <w:rPr>
          <w:rFonts w:ascii="Times New Roman" w:eastAsia="Times New Roman" w:hAnsi="Times New Roman" w:cs="Times New Roman"/>
          <w:sz w:val="20"/>
          <w:szCs w:val="20"/>
        </w:rPr>
        <w:t>Plants and animals communicate in a variety of ways, including the emission and subsequent detection of floral organic volatiles (FOVs). Such volatiles released by flowers may serve as important cues to both mutualists and antagonists, signaling the presence of rewards and defenses (</w:t>
      </w:r>
      <w:proofErr w:type="spellStart"/>
      <w:r w:rsidRPr="006B6B86">
        <w:rPr>
          <w:rFonts w:ascii="Times New Roman" w:eastAsia="Times New Roman" w:hAnsi="Times New Roman" w:cs="Times New Roman"/>
          <w:sz w:val="20"/>
          <w:szCs w:val="20"/>
        </w:rPr>
        <w:t>Pichersky</w:t>
      </w:r>
      <w:proofErr w:type="spellEnd"/>
      <w:r w:rsidRPr="006B6B86">
        <w:rPr>
          <w:rFonts w:ascii="Times New Roman" w:eastAsia="Times New Roman" w:hAnsi="Times New Roman" w:cs="Times New Roman"/>
          <w:sz w:val="20"/>
          <w:szCs w:val="20"/>
        </w:rPr>
        <w:t xml:space="preserve"> &amp; </w:t>
      </w:r>
      <w:proofErr w:type="spellStart"/>
      <w:r w:rsidRPr="006B6B86">
        <w:rPr>
          <w:rFonts w:ascii="Times New Roman" w:eastAsia="Times New Roman" w:hAnsi="Times New Roman" w:cs="Times New Roman"/>
          <w:sz w:val="20"/>
          <w:szCs w:val="20"/>
        </w:rPr>
        <w:t>Gershenzon</w:t>
      </w:r>
      <w:proofErr w:type="spellEnd"/>
      <w:r w:rsidRPr="006B6B86">
        <w:rPr>
          <w:rFonts w:ascii="Times New Roman" w:eastAsia="Times New Roman" w:hAnsi="Times New Roman" w:cs="Times New Roman"/>
          <w:sz w:val="20"/>
          <w:szCs w:val="20"/>
        </w:rPr>
        <w:t xml:space="preserve"> 2002; </w:t>
      </w:r>
      <w:proofErr w:type="spellStart"/>
      <w:r w:rsidRPr="006B6B86">
        <w:rPr>
          <w:rFonts w:ascii="Times New Roman" w:eastAsia="Times New Roman" w:hAnsi="Times New Roman" w:cs="Times New Roman"/>
          <w:sz w:val="20"/>
          <w:szCs w:val="20"/>
        </w:rPr>
        <w:t>Raguso</w:t>
      </w:r>
      <w:proofErr w:type="spellEnd"/>
      <w:r w:rsidRPr="006B6B86">
        <w:rPr>
          <w:rFonts w:ascii="Times New Roman" w:eastAsia="Times New Roman" w:hAnsi="Times New Roman" w:cs="Times New Roman"/>
          <w:sz w:val="20"/>
          <w:szCs w:val="20"/>
        </w:rPr>
        <w:t xml:space="preserve"> 2015). FOVs may play a role in pollinator attraction that exceeds that of visual cues such as flower color or display size (Byers et al. 2014). Different floral organs may release assorted compounds that may vary across flowering time, which may convey information to pollinators. Such spatiotemporal variation in scent is rarely quantified (Burdon </w:t>
      </w:r>
      <w:r w:rsidR="00E57FA7" w:rsidRPr="001B733E">
        <w:rPr>
          <w:rFonts w:ascii="Times New Roman" w:eastAsia="Times New Roman" w:hAnsi="Times New Roman" w:cs="Times New Roman"/>
          <w:sz w:val="20"/>
          <w:szCs w:val="20"/>
        </w:rPr>
        <w:t xml:space="preserve">et al. 2015). The rare, </w:t>
      </w:r>
      <w:proofErr w:type="spellStart"/>
      <w:r w:rsidR="00E57FA7" w:rsidRPr="001B733E">
        <w:rPr>
          <w:rFonts w:ascii="Times New Roman" w:eastAsia="Times New Roman" w:hAnsi="Times New Roman" w:cs="Times New Roman"/>
          <w:sz w:val="20"/>
          <w:szCs w:val="20"/>
        </w:rPr>
        <w:t>protand</w:t>
      </w:r>
      <w:r w:rsidRPr="006B6B86">
        <w:rPr>
          <w:rFonts w:ascii="Times New Roman" w:eastAsia="Times New Roman" w:hAnsi="Times New Roman" w:cs="Times New Roman"/>
          <w:sz w:val="20"/>
          <w:szCs w:val="20"/>
        </w:rPr>
        <w:t>rous</w:t>
      </w:r>
      <w:proofErr w:type="spellEnd"/>
      <w:r w:rsidRPr="006B6B86">
        <w:rPr>
          <w:rFonts w:ascii="Times New Roman" w:eastAsia="Times New Roman" w:hAnsi="Times New Roman" w:cs="Times New Roman"/>
          <w:sz w:val="20"/>
          <w:szCs w:val="20"/>
        </w:rPr>
        <w:t xml:space="preserve"> Missouri glade endemic, </w:t>
      </w:r>
      <w:proofErr w:type="spellStart"/>
      <w:r w:rsidRPr="006B6B86">
        <w:rPr>
          <w:rFonts w:ascii="Times New Roman" w:eastAsia="Times New Roman" w:hAnsi="Times New Roman" w:cs="Times New Roman"/>
          <w:i/>
          <w:sz w:val="20"/>
          <w:szCs w:val="20"/>
        </w:rPr>
        <w:t>Manfreda</w:t>
      </w:r>
      <w:proofErr w:type="spellEnd"/>
      <w:r w:rsidRPr="006B6B86">
        <w:rPr>
          <w:rFonts w:ascii="Times New Roman" w:eastAsia="Times New Roman" w:hAnsi="Times New Roman" w:cs="Times New Roman"/>
          <w:i/>
          <w:sz w:val="20"/>
          <w:szCs w:val="20"/>
        </w:rPr>
        <w:t xml:space="preserve"> </w:t>
      </w:r>
      <w:proofErr w:type="spellStart"/>
      <w:r w:rsidRPr="006B6B86">
        <w:rPr>
          <w:rFonts w:ascii="Times New Roman" w:eastAsia="Times New Roman" w:hAnsi="Times New Roman" w:cs="Times New Roman"/>
          <w:i/>
          <w:sz w:val="20"/>
          <w:szCs w:val="20"/>
        </w:rPr>
        <w:t>virginica</w:t>
      </w:r>
      <w:proofErr w:type="spellEnd"/>
      <w:r w:rsidRPr="006B6B86">
        <w:rPr>
          <w:rFonts w:ascii="Times New Roman" w:eastAsia="Times New Roman" w:hAnsi="Times New Roman" w:cs="Times New Roman"/>
          <w:sz w:val="20"/>
          <w:szCs w:val="20"/>
        </w:rPr>
        <w:t xml:space="preserve">, provides a unique opportunity to study spatiotemporal scent variation. We hypothesize that </w:t>
      </w:r>
      <w:r w:rsidRPr="006B6B86">
        <w:rPr>
          <w:rFonts w:ascii="Times New Roman" w:eastAsia="Times New Roman" w:hAnsi="Times New Roman" w:cs="Times New Roman"/>
          <w:i/>
          <w:sz w:val="20"/>
          <w:szCs w:val="20"/>
        </w:rPr>
        <w:t xml:space="preserve">M. </w:t>
      </w:r>
      <w:proofErr w:type="spellStart"/>
      <w:r w:rsidRPr="006B6B86">
        <w:rPr>
          <w:rFonts w:ascii="Times New Roman" w:eastAsia="Times New Roman" w:hAnsi="Times New Roman" w:cs="Times New Roman"/>
          <w:i/>
          <w:sz w:val="20"/>
          <w:szCs w:val="20"/>
        </w:rPr>
        <w:t>virginica</w:t>
      </w:r>
      <w:proofErr w:type="spellEnd"/>
      <w:r w:rsidRPr="006B6B86">
        <w:rPr>
          <w:rFonts w:ascii="Times New Roman" w:eastAsia="Times New Roman" w:hAnsi="Times New Roman" w:cs="Times New Roman"/>
          <w:sz w:val="20"/>
          <w:szCs w:val="20"/>
        </w:rPr>
        <w:t xml:space="preserve"> alters its FOV emission profile as it transitions from one reproductive stage to another as a function of time.</w:t>
      </w:r>
    </w:p>
    <w:p w14:paraId="63605975" w14:textId="77777777" w:rsidR="002D3E25" w:rsidRPr="001B733E" w:rsidRDefault="002D3E25" w:rsidP="006B6B86">
      <w:pPr>
        <w:spacing w:after="0" w:line="240" w:lineRule="auto"/>
        <w:rPr>
          <w:rFonts w:ascii="Times New Roman" w:eastAsia="Times New Roman" w:hAnsi="Times New Roman" w:cs="Times New Roman"/>
          <w:sz w:val="20"/>
          <w:szCs w:val="20"/>
        </w:rPr>
      </w:pPr>
    </w:p>
    <w:p w14:paraId="0254CA61" w14:textId="77777777" w:rsidR="002D3E25" w:rsidRPr="001B733E" w:rsidRDefault="002D3E25" w:rsidP="002D3E25">
      <w:pPr>
        <w:spacing w:after="0" w:line="240" w:lineRule="auto"/>
        <w:rPr>
          <w:rFonts w:ascii="Times New Roman" w:eastAsia="Times New Roman" w:hAnsi="Times New Roman" w:cs="Times New Roman"/>
          <w:sz w:val="20"/>
          <w:szCs w:val="20"/>
        </w:rPr>
      </w:pPr>
      <w:r w:rsidRPr="002D3E25">
        <w:rPr>
          <w:rFonts w:ascii="Times New Roman" w:eastAsia="Times New Roman" w:hAnsi="Times New Roman" w:cs="Times New Roman"/>
          <w:sz w:val="20"/>
          <w:szCs w:val="20"/>
        </w:rPr>
        <w:t>SELB</w:t>
      </w:r>
      <w:r w:rsidR="00653FB2" w:rsidRPr="001B733E">
        <w:rPr>
          <w:rFonts w:ascii="Times New Roman" w:eastAsia="Times New Roman" w:hAnsi="Times New Roman" w:cs="Times New Roman"/>
          <w:sz w:val="20"/>
          <w:szCs w:val="20"/>
        </w:rPr>
        <w:t>Y, SAMANTHA (</w:t>
      </w:r>
      <w:hyperlink r:id="rId11" w:history="1">
        <w:r w:rsidR="00653FB2" w:rsidRPr="001B733E">
          <w:rPr>
            <w:rStyle w:val="Hyperlink"/>
            <w:rFonts w:ascii="Times New Roman" w:eastAsia="Times New Roman" w:hAnsi="Times New Roman" w:cs="Times New Roman"/>
            <w:sz w:val="20"/>
            <w:szCs w:val="20"/>
          </w:rPr>
          <w:t>sselby@slu.edu</w:t>
        </w:r>
      </w:hyperlink>
      <w:r w:rsidR="00653FB2" w:rsidRPr="001B733E">
        <w:rPr>
          <w:rFonts w:ascii="Times New Roman" w:eastAsia="Times New Roman" w:hAnsi="Times New Roman" w:cs="Times New Roman"/>
          <w:sz w:val="20"/>
          <w:szCs w:val="20"/>
        </w:rPr>
        <w:t xml:space="preserve">), </w:t>
      </w:r>
      <w:r w:rsidRPr="002D3E25">
        <w:rPr>
          <w:rFonts w:ascii="Times New Roman" w:eastAsia="Times New Roman" w:hAnsi="Times New Roman" w:cs="Times New Roman"/>
          <w:sz w:val="20"/>
          <w:szCs w:val="20"/>
        </w:rPr>
        <w:t xml:space="preserve">20 N. </w:t>
      </w:r>
      <w:r w:rsidR="00653FB2" w:rsidRPr="001B733E">
        <w:rPr>
          <w:rFonts w:ascii="Times New Roman" w:eastAsia="Times New Roman" w:hAnsi="Times New Roman" w:cs="Times New Roman"/>
          <w:sz w:val="20"/>
          <w:szCs w:val="20"/>
        </w:rPr>
        <w:t xml:space="preserve">Grand Blvd. St. Louis, </w:t>
      </w:r>
      <w:r w:rsidR="00AD522E" w:rsidRPr="001B733E">
        <w:rPr>
          <w:rFonts w:ascii="Times New Roman" w:eastAsia="Times New Roman" w:hAnsi="Times New Roman" w:cs="Times New Roman"/>
          <w:sz w:val="20"/>
          <w:szCs w:val="20"/>
        </w:rPr>
        <w:t>MO 63103 (with Allison Miller)</w:t>
      </w:r>
    </w:p>
    <w:p w14:paraId="09E49BCC" w14:textId="77777777" w:rsidR="00AD522E" w:rsidRPr="001B733E" w:rsidRDefault="00AD522E" w:rsidP="002D3E25">
      <w:pPr>
        <w:spacing w:after="0" w:line="240" w:lineRule="auto"/>
        <w:rPr>
          <w:rFonts w:ascii="Times New Roman" w:eastAsia="Times New Roman" w:hAnsi="Times New Roman" w:cs="Times New Roman"/>
          <w:sz w:val="20"/>
          <w:szCs w:val="20"/>
        </w:rPr>
      </w:pPr>
    </w:p>
    <w:p w14:paraId="22398933" w14:textId="77777777" w:rsidR="00AD522E" w:rsidRPr="001B733E" w:rsidRDefault="00AD522E" w:rsidP="002D3E25">
      <w:pPr>
        <w:spacing w:after="0" w:line="240" w:lineRule="auto"/>
        <w:rPr>
          <w:rFonts w:ascii="Times New Roman" w:eastAsia="Times New Roman" w:hAnsi="Times New Roman" w:cs="Times New Roman"/>
          <w:b/>
          <w:sz w:val="20"/>
          <w:szCs w:val="20"/>
        </w:rPr>
      </w:pPr>
      <w:r w:rsidRPr="00AD522E">
        <w:rPr>
          <w:rFonts w:ascii="Times New Roman" w:eastAsia="Times New Roman" w:hAnsi="Times New Roman" w:cs="Times New Roman"/>
          <w:b/>
          <w:sz w:val="20"/>
          <w:szCs w:val="20"/>
        </w:rPr>
        <w:t xml:space="preserve">Evaluation of Plant Structure Relationships vs. Lifespan in the legume genus </w:t>
      </w:r>
      <w:proofErr w:type="spellStart"/>
      <w:r w:rsidRPr="00AD522E">
        <w:rPr>
          <w:rFonts w:ascii="Times New Roman" w:eastAsia="Times New Roman" w:hAnsi="Times New Roman" w:cs="Times New Roman"/>
          <w:b/>
          <w:i/>
          <w:sz w:val="20"/>
          <w:szCs w:val="20"/>
        </w:rPr>
        <w:t>Vigna</w:t>
      </w:r>
      <w:proofErr w:type="spellEnd"/>
      <w:r w:rsidRPr="00AD522E">
        <w:rPr>
          <w:rFonts w:ascii="Times New Roman" w:eastAsia="Times New Roman" w:hAnsi="Times New Roman" w:cs="Times New Roman"/>
          <w:b/>
          <w:i/>
          <w:sz w:val="20"/>
          <w:szCs w:val="20"/>
        </w:rPr>
        <w:t>.</w:t>
      </w:r>
    </w:p>
    <w:p w14:paraId="14513AD1" w14:textId="77777777" w:rsidR="002D3E25" w:rsidRPr="001B733E" w:rsidRDefault="002D3E25" w:rsidP="006B6B86">
      <w:pPr>
        <w:spacing w:after="0" w:line="240" w:lineRule="auto"/>
        <w:rPr>
          <w:rFonts w:ascii="Times New Roman" w:eastAsia="Times New Roman" w:hAnsi="Times New Roman" w:cs="Times New Roman"/>
          <w:sz w:val="20"/>
          <w:szCs w:val="20"/>
        </w:rPr>
      </w:pPr>
    </w:p>
    <w:p w14:paraId="0B4A3198" w14:textId="77777777" w:rsidR="002D3E25" w:rsidRPr="001B733E" w:rsidRDefault="002D3E25" w:rsidP="002D3E25">
      <w:pPr>
        <w:spacing w:after="0" w:line="240" w:lineRule="auto"/>
        <w:rPr>
          <w:rFonts w:ascii="Times New Roman" w:eastAsia="Times New Roman" w:hAnsi="Times New Roman" w:cs="Times New Roman"/>
          <w:sz w:val="20"/>
          <w:szCs w:val="20"/>
        </w:rPr>
      </w:pPr>
      <w:r w:rsidRPr="002D3E25">
        <w:rPr>
          <w:rFonts w:ascii="Times New Roman" w:eastAsia="Times New Roman" w:hAnsi="Times New Roman" w:cs="Times New Roman"/>
          <w:sz w:val="20"/>
          <w:szCs w:val="20"/>
        </w:rPr>
        <w:t xml:space="preserve">Perennial agriculture is a proposition to identify wild perennial relatives of domesticated annual crops for the purpose of integrating them into commercial food production. Harvesting from perennial plants would reduce soil erosion, water usage, and the need for fertilizers. This study aims to identify any differences in vegetative versus reproductive output between annual and perennial species using the model genus </w:t>
      </w:r>
      <w:proofErr w:type="spellStart"/>
      <w:r w:rsidRPr="002D3E25">
        <w:rPr>
          <w:rFonts w:ascii="Times New Roman" w:eastAsia="Times New Roman" w:hAnsi="Times New Roman" w:cs="Times New Roman"/>
          <w:i/>
          <w:sz w:val="20"/>
          <w:szCs w:val="20"/>
        </w:rPr>
        <w:t>Vigna</w:t>
      </w:r>
      <w:proofErr w:type="spellEnd"/>
      <w:r w:rsidRPr="002D3E25">
        <w:rPr>
          <w:rFonts w:ascii="Times New Roman" w:eastAsia="Times New Roman" w:hAnsi="Times New Roman" w:cs="Times New Roman"/>
          <w:sz w:val="20"/>
          <w:szCs w:val="20"/>
        </w:rPr>
        <w:t xml:space="preserve"> which has both annual and perennial species to compare. Furthermore, this study investigates the relationship between vegetative and reproductive structures within a species to find any differences in how perennial and annual plants might respond to artificial selection. Results showed some indicators of the annuals having larger vegetative structures than the perennials and an overall positive correlation between vegetative and reproductive structures for both annuals and perennials.  </w:t>
      </w:r>
    </w:p>
    <w:p w14:paraId="385D3EE4" w14:textId="77777777" w:rsidR="002D3E25" w:rsidRPr="001B733E" w:rsidRDefault="002D3E25" w:rsidP="006B6B86">
      <w:pPr>
        <w:spacing w:after="0" w:line="240" w:lineRule="auto"/>
        <w:rPr>
          <w:rFonts w:ascii="Times New Roman" w:eastAsia="Times New Roman" w:hAnsi="Times New Roman" w:cs="Times New Roman"/>
          <w:sz w:val="20"/>
          <w:szCs w:val="20"/>
        </w:rPr>
      </w:pPr>
    </w:p>
    <w:p w14:paraId="6C428888"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sz w:val="20"/>
          <w:szCs w:val="20"/>
        </w:rPr>
        <w:t>SHANNON, OLIVIA (oshannon1@live.maryv</w:t>
      </w:r>
      <w:r w:rsidRPr="001B733E">
        <w:rPr>
          <w:rFonts w:ascii="Times New Roman" w:eastAsia="Times New Roman" w:hAnsi="Times New Roman" w:cs="Times New Roman"/>
          <w:sz w:val="20"/>
          <w:szCs w:val="20"/>
        </w:rPr>
        <w:t>ille.edu). Maryville University (with</w:t>
      </w:r>
      <w:r w:rsidRPr="00303EAB">
        <w:rPr>
          <w:rFonts w:ascii="Times New Roman" w:eastAsia="Times New Roman" w:hAnsi="Times New Roman" w:cs="Times New Roman"/>
          <w:sz w:val="20"/>
          <w:szCs w:val="20"/>
        </w:rPr>
        <w:t xml:space="preserve"> Kyra N. </w:t>
      </w:r>
      <w:proofErr w:type="spellStart"/>
      <w:r w:rsidRPr="00303EAB">
        <w:rPr>
          <w:rFonts w:ascii="Times New Roman" w:eastAsia="Times New Roman" w:hAnsi="Times New Roman" w:cs="Times New Roman"/>
          <w:sz w:val="20"/>
          <w:szCs w:val="20"/>
        </w:rPr>
        <w:t>Krakos</w:t>
      </w:r>
      <w:proofErr w:type="spellEnd"/>
      <w:r w:rsidRPr="00303EAB">
        <w:rPr>
          <w:rFonts w:ascii="Times New Roman" w:eastAsia="Times New Roman" w:hAnsi="Times New Roman" w:cs="Times New Roman"/>
          <w:sz w:val="20"/>
          <w:szCs w:val="20"/>
        </w:rPr>
        <w:t xml:space="preserve">, Taylor Krupp, </w:t>
      </w:r>
      <w:r w:rsidR="00653FB2" w:rsidRPr="001B733E">
        <w:rPr>
          <w:rFonts w:ascii="Times New Roman" w:eastAsia="Times New Roman" w:hAnsi="Times New Roman" w:cs="Times New Roman"/>
          <w:sz w:val="20"/>
          <w:szCs w:val="20"/>
        </w:rPr>
        <w:t xml:space="preserve">and </w:t>
      </w:r>
      <w:proofErr w:type="spellStart"/>
      <w:r w:rsidRPr="00303EAB">
        <w:rPr>
          <w:rFonts w:ascii="Times New Roman" w:eastAsia="Times New Roman" w:hAnsi="Times New Roman" w:cs="Times New Roman"/>
          <w:sz w:val="20"/>
          <w:szCs w:val="20"/>
        </w:rPr>
        <w:t>Sakara</w:t>
      </w:r>
      <w:proofErr w:type="spellEnd"/>
      <w:r w:rsidRPr="00303EAB">
        <w:rPr>
          <w:rFonts w:ascii="Times New Roman" w:eastAsia="Times New Roman" w:hAnsi="Times New Roman" w:cs="Times New Roman"/>
          <w:sz w:val="20"/>
          <w:szCs w:val="20"/>
        </w:rPr>
        <w:t xml:space="preserve"> </w:t>
      </w:r>
      <w:proofErr w:type="spellStart"/>
      <w:r w:rsidRPr="00303EAB">
        <w:rPr>
          <w:rFonts w:ascii="Times New Roman" w:eastAsia="Times New Roman" w:hAnsi="Times New Roman" w:cs="Times New Roman"/>
          <w:sz w:val="20"/>
          <w:szCs w:val="20"/>
        </w:rPr>
        <w:t>Alejo</w:t>
      </w:r>
      <w:proofErr w:type="spellEnd"/>
      <w:r w:rsidRPr="001B733E">
        <w:rPr>
          <w:rFonts w:ascii="Times New Roman" w:eastAsia="Times New Roman" w:hAnsi="Times New Roman" w:cs="Times New Roman"/>
          <w:sz w:val="20"/>
          <w:szCs w:val="20"/>
        </w:rPr>
        <w:t>)</w:t>
      </w:r>
      <w:r w:rsidRPr="00303EAB">
        <w:rPr>
          <w:rFonts w:ascii="Times New Roman" w:eastAsia="Times New Roman" w:hAnsi="Times New Roman" w:cs="Times New Roman"/>
          <w:sz w:val="20"/>
          <w:szCs w:val="20"/>
        </w:rPr>
        <w:t xml:space="preserve">. </w:t>
      </w:r>
    </w:p>
    <w:p w14:paraId="4F7CA784" w14:textId="77777777" w:rsidR="00E57FA7" w:rsidRPr="001B733E" w:rsidRDefault="00E57FA7" w:rsidP="00303EAB">
      <w:pPr>
        <w:spacing w:after="0" w:line="240" w:lineRule="auto"/>
        <w:rPr>
          <w:rFonts w:ascii="Times New Roman" w:eastAsia="Times New Roman" w:hAnsi="Times New Roman" w:cs="Times New Roman"/>
          <w:sz w:val="20"/>
          <w:szCs w:val="20"/>
        </w:rPr>
      </w:pPr>
    </w:p>
    <w:p w14:paraId="7C33522F" w14:textId="77777777" w:rsidR="00E57FA7" w:rsidRPr="001B733E" w:rsidRDefault="00E57FA7" w:rsidP="00303EAB">
      <w:pPr>
        <w:spacing w:after="0" w:line="240" w:lineRule="auto"/>
        <w:rPr>
          <w:rFonts w:ascii="Times New Roman" w:eastAsia="Times New Roman" w:hAnsi="Times New Roman" w:cs="Times New Roman"/>
          <w:b/>
          <w:sz w:val="20"/>
          <w:szCs w:val="20"/>
        </w:rPr>
      </w:pPr>
      <w:r w:rsidRPr="00E57FA7">
        <w:rPr>
          <w:rFonts w:ascii="Times New Roman" w:eastAsia="Times New Roman" w:hAnsi="Times New Roman" w:cs="Times New Roman"/>
          <w:b/>
          <w:sz w:val="20"/>
          <w:szCs w:val="20"/>
        </w:rPr>
        <w:t xml:space="preserve">A comparative study of the impact of introduced honeybees on morphology and pollination in </w:t>
      </w:r>
      <w:proofErr w:type="spellStart"/>
      <w:r w:rsidRPr="00E57FA7">
        <w:rPr>
          <w:rFonts w:ascii="Times New Roman" w:eastAsia="Times New Roman" w:hAnsi="Times New Roman" w:cs="Times New Roman"/>
          <w:b/>
          <w:i/>
          <w:sz w:val="20"/>
          <w:szCs w:val="20"/>
        </w:rPr>
        <w:t>Veronicastrum</w:t>
      </w:r>
      <w:proofErr w:type="spellEnd"/>
      <w:r w:rsidRPr="00E57FA7">
        <w:rPr>
          <w:rFonts w:ascii="Times New Roman" w:eastAsia="Times New Roman" w:hAnsi="Times New Roman" w:cs="Times New Roman"/>
          <w:b/>
          <w:i/>
          <w:sz w:val="20"/>
          <w:szCs w:val="20"/>
        </w:rPr>
        <w:t xml:space="preserve"> </w:t>
      </w:r>
      <w:proofErr w:type="spellStart"/>
      <w:r w:rsidRPr="00E57FA7">
        <w:rPr>
          <w:rFonts w:ascii="Times New Roman" w:eastAsia="Times New Roman" w:hAnsi="Times New Roman" w:cs="Times New Roman"/>
          <w:b/>
          <w:i/>
          <w:sz w:val="20"/>
          <w:szCs w:val="20"/>
        </w:rPr>
        <w:t>virginicum</w:t>
      </w:r>
      <w:proofErr w:type="spellEnd"/>
      <w:r w:rsidRPr="00E57FA7">
        <w:rPr>
          <w:rFonts w:ascii="Times New Roman" w:eastAsia="Times New Roman" w:hAnsi="Times New Roman" w:cs="Times New Roman"/>
          <w:b/>
          <w:sz w:val="20"/>
          <w:szCs w:val="20"/>
        </w:rPr>
        <w:t xml:space="preserve"> in prairie and wetland habitats </w:t>
      </w:r>
    </w:p>
    <w:p w14:paraId="57E4D01B" w14:textId="77777777" w:rsidR="00303EAB" w:rsidRPr="001B733E" w:rsidRDefault="00303EAB" w:rsidP="006B6B86">
      <w:pPr>
        <w:spacing w:after="0" w:line="240" w:lineRule="auto"/>
        <w:rPr>
          <w:rFonts w:ascii="Times New Roman" w:eastAsia="Times New Roman" w:hAnsi="Times New Roman" w:cs="Times New Roman"/>
          <w:sz w:val="20"/>
          <w:szCs w:val="20"/>
        </w:rPr>
      </w:pPr>
    </w:p>
    <w:p w14:paraId="00107F8B"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sz w:val="20"/>
          <w:szCs w:val="20"/>
        </w:rPr>
        <w:t>A habitat can experience change due to environmental or man-made circumstances. Both types of change can be stressful on plants and cause differences in morphology, (plant size and structure measurements) in populations of species. Plant morphology has a close relationship with function and systematics of a plant (Kaplan et al. 2001). This variance of morphology can lead to alterations in the main pollinators of the species. The introduction of non-native species can also alter main pollinators of a species. In 2016, Purina beehives for commercial purposes are being introduced in land adjacent to Shaw Nature Reserve (SNR). This introduction of non-native honeybees could have a profound impact on the native pollination systems at SNR. This new data that will be collected with the introduction of non-native pollinators will be compared to previous years data without the installation of the beehives so we can have a better understanding of the importance of native pollinators in a population</w:t>
      </w:r>
    </w:p>
    <w:p w14:paraId="13F9A1E9" w14:textId="77777777" w:rsidR="00303EAB" w:rsidRPr="001B733E" w:rsidRDefault="00303EAB" w:rsidP="006B6B86">
      <w:pPr>
        <w:spacing w:after="0" w:line="240" w:lineRule="auto"/>
        <w:rPr>
          <w:rFonts w:ascii="Times New Roman" w:eastAsia="Times New Roman" w:hAnsi="Times New Roman" w:cs="Times New Roman"/>
          <w:sz w:val="20"/>
          <w:szCs w:val="20"/>
        </w:rPr>
      </w:pPr>
    </w:p>
    <w:p w14:paraId="6AC513C7"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sz w:val="20"/>
          <w:szCs w:val="20"/>
        </w:rPr>
        <w:lastRenderedPageBreak/>
        <w:t>SHIPLEY, EMILY (eshipley1@live.maryv</w:t>
      </w:r>
      <w:r w:rsidRPr="001B733E">
        <w:rPr>
          <w:rFonts w:ascii="Times New Roman" w:eastAsia="Times New Roman" w:hAnsi="Times New Roman" w:cs="Times New Roman"/>
          <w:sz w:val="20"/>
          <w:szCs w:val="20"/>
        </w:rPr>
        <w:t xml:space="preserve">ille.edu). Maryville University (with </w:t>
      </w:r>
      <w:proofErr w:type="spellStart"/>
      <w:r w:rsidRPr="00303EAB">
        <w:rPr>
          <w:rFonts w:ascii="Times New Roman" w:eastAsia="Times New Roman" w:hAnsi="Times New Roman" w:cs="Times New Roman"/>
          <w:sz w:val="20"/>
          <w:szCs w:val="20"/>
        </w:rPr>
        <w:t>Sakara</w:t>
      </w:r>
      <w:proofErr w:type="spellEnd"/>
      <w:r w:rsidRPr="00303EAB">
        <w:rPr>
          <w:rFonts w:ascii="Times New Roman" w:eastAsia="Times New Roman" w:hAnsi="Times New Roman" w:cs="Times New Roman"/>
          <w:sz w:val="20"/>
          <w:szCs w:val="20"/>
        </w:rPr>
        <w:t xml:space="preserve"> </w:t>
      </w:r>
      <w:proofErr w:type="spellStart"/>
      <w:r w:rsidRPr="00303EAB">
        <w:rPr>
          <w:rFonts w:ascii="Times New Roman" w:eastAsia="Times New Roman" w:hAnsi="Times New Roman" w:cs="Times New Roman"/>
          <w:sz w:val="20"/>
          <w:szCs w:val="20"/>
        </w:rPr>
        <w:t>Alejo</w:t>
      </w:r>
      <w:proofErr w:type="spellEnd"/>
      <w:r w:rsidRPr="00303EAB">
        <w:rPr>
          <w:rFonts w:ascii="Times New Roman" w:eastAsia="Times New Roman" w:hAnsi="Times New Roman" w:cs="Times New Roman"/>
          <w:sz w:val="20"/>
          <w:szCs w:val="20"/>
        </w:rPr>
        <w:t>,</w:t>
      </w:r>
      <w:r w:rsidRPr="001B733E">
        <w:rPr>
          <w:rFonts w:ascii="Times New Roman" w:eastAsia="Times New Roman" w:hAnsi="Times New Roman" w:cs="Times New Roman"/>
          <w:sz w:val="20"/>
          <w:szCs w:val="20"/>
        </w:rPr>
        <w:t xml:space="preserve"> Alexis Haas, Taylor Krupp, and </w:t>
      </w:r>
      <w:r w:rsidRPr="00303EAB">
        <w:rPr>
          <w:rFonts w:ascii="Times New Roman" w:eastAsia="Times New Roman" w:hAnsi="Times New Roman" w:cs="Times New Roman"/>
          <w:sz w:val="20"/>
          <w:szCs w:val="20"/>
        </w:rPr>
        <w:t xml:space="preserve">Kyra N. </w:t>
      </w:r>
      <w:proofErr w:type="spellStart"/>
      <w:r w:rsidRPr="00303EAB">
        <w:rPr>
          <w:rFonts w:ascii="Times New Roman" w:eastAsia="Times New Roman" w:hAnsi="Times New Roman" w:cs="Times New Roman"/>
          <w:sz w:val="20"/>
          <w:szCs w:val="20"/>
        </w:rPr>
        <w:t>Krakos</w:t>
      </w:r>
      <w:proofErr w:type="spellEnd"/>
      <w:r w:rsidRPr="001B733E">
        <w:rPr>
          <w:rFonts w:ascii="Times New Roman" w:eastAsia="Times New Roman" w:hAnsi="Times New Roman" w:cs="Times New Roman"/>
          <w:sz w:val="20"/>
          <w:szCs w:val="20"/>
        </w:rPr>
        <w:t xml:space="preserve">). </w:t>
      </w:r>
    </w:p>
    <w:p w14:paraId="2594A044" w14:textId="77777777" w:rsidR="00E57FA7" w:rsidRPr="001B733E" w:rsidRDefault="00E57FA7" w:rsidP="00303EAB">
      <w:pPr>
        <w:spacing w:after="0" w:line="240" w:lineRule="auto"/>
        <w:rPr>
          <w:rFonts w:ascii="Times New Roman" w:eastAsia="Times New Roman" w:hAnsi="Times New Roman" w:cs="Times New Roman"/>
          <w:sz w:val="20"/>
          <w:szCs w:val="20"/>
        </w:rPr>
      </w:pPr>
    </w:p>
    <w:p w14:paraId="51D5126A" w14:textId="77777777" w:rsidR="00E57FA7" w:rsidRPr="001B733E" w:rsidRDefault="00E57FA7" w:rsidP="00303EAB">
      <w:pPr>
        <w:spacing w:after="0" w:line="240" w:lineRule="auto"/>
        <w:rPr>
          <w:rFonts w:ascii="Times New Roman" w:eastAsia="Times New Roman" w:hAnsi="Times New Roman" w:cs="Times New Roman"/>
          <w:b/>
          <w:sz w:val="20"/>
          <w:szCs w:val="20"/>
        </w:rPr>
      </w:pPr>
      <w:r w:rsidRPr="00E57FA7">
        <w:rPr>
          <w:rFonts w:ascii="Times New Roman" w:eastAsia="Times New Roman" w:hAnsi="Times New Roman" w:cs="Times New Roman"/>
          <w:b/>
          <w:sz w:val="20"/>
          <w:szCs w:val="20"/>
        </w:rPr>
        <w:t xml:space="preserve">Pollinator foraging patterns and reproductive success of </w:t>
      </w:r>
      <w:proofErr w:type="spellStart"/>
      <w:r w:rsidRPr="00E57FA7">
        <w:rPr>
          <w:rFonts w:ascii="Times New Roman" w:eastAsia="Times New Roman" w:hAnsi="Times New Roman" w:cs="Times New Roman"/>
          <w:b/>
          <w:i/>
          <w:sz w:val="20"/>
          <w:szCs w:val="20"/>
        </w:rPr>
        <w:t>Baptisia</w:t>
      </w:r>
      <w:proofErr w:type="spellEnd"/>
      <w:r w:rsidRPr="00E57FA7">
        <w:rPr>
          <w:rFonts w:ascii="Times New Roman" w:eastAsia="Times New Roman" w:hAnsi="Times New Roman" w:cs="Times New Roman"/>
          <w:b/>
          <w:i/>
          <w:sz w:val="20"/>
          <w:szCs w:val="20"/>
        </w:rPr>
        <w:t xml:space="preserve"> alba</w:t>
      </w:r>
    </w:p>
    <w:p w14:paraId="763051CF" w14:textId="77777777" w:rsidR="006B6B86" w:rsidRPr="001B733E" w:rsidRDefault="006B6B86" w:rsidP="006B6B86">
      <w:pPr>
        <w:spacing w:after="0" w:line="240" w:lineRule="auto"/>
        <w:rPr>
          <w:rFonts w:ascii="Times New Roman" w:eastAsia="Times New Roman" w:hAnsi="Times New Roman" w:cs="Times New Roman"/>
          <w:sz w:val="20"/>
          <w:szCs w:val="20"/>
        </w:rPr>
      </w:pPr>
    </w:p>
    <w:p w14:paraId="36BF6238"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sz w:val="20"/>
          <w:szCs w:val="20"/>
        </w:rPr>
        <w:t xml:space="preserve">The flowering structure of a plant may impact the quality of the seed set if the pollinator has a particular pollination pattern (Arista et al. 1999). In this study, we examine how the foraging patterns of the current pollinators impact the reproductive success of </w:t>
      </w:r>
      <w:proofErr w:type="spellStart"/>
      <w:r w:rsidRPr="00303EAB">
        <w:rPr>
          <w:rFonts w:ascii="Times New Roman" w:eastAsia="Times New Roman" w:hAnsi="Times New Roman" w:cs="Times New Roman"/>
          <w:i/>
          <w:sz w:val="20"/>
          <w:szCs w:val="20"/>
        </w:rPr>
        <w:t>Baptisia</w:t>
      </w:r>
      <w:proofErr w:type="spellEnd"/>
      <w:r w:rsidRPr="00303EAB">
        <w:rPr>
          <w:rFonts w:ascii="Times New Roman" w:eastAsia="Times New Roman" w:hAnsi="Times New Roman" w:cs="Times New Roman"/>
          <w:i/>
          <w:sz w:val="20"/>
          <w:szCs w:val="20"/>
        </w:rPr>
        <w:t xml:space="preserve"> alba</w:t>
      </w:r>
      <w:r w:rsidRPr="00303EAB">
        <w:rPr>
          <w:rFonts w:ascii="Times New Roman" w:eastAsia="Times New Roman" w:hAnsi="Times New Roman" w:cs="Times New Roman"/>
          <w:sz w:val="20"/>
          <w:szCs w:val="20"/>
        </w:rPr>
        <w:t xml:space="preserve"> at Shaw Nature Reserve. We combined pollinator observations and pollen load analysis to determine main pollinators. We recorded pollinator foraging patterns. Our results show that </w:t>
      </w:r>
      <w:proofErr w:type="spellStart"/>
      <w:r w:rsidRPr="00303EAB">
        <w:rPr>
          <w:rFonts w:ascii="Times New Roman" w:eastAsia="Times New Roman" w:hAnsi="Times New Roman" w:cs="Times New Roman"/>
          <w:i/>
          <w:sz w:val="20"/>
          <w:szCs w:val="20"/>
        </w:rPr>
        <w:t>Bombus</w:t>
      </w:r>
      <w:proofErr w:type="spellEnd"/>
      <w:r w:rsidRPr="00303EAB">
        <w:rPr>
          <w:rFonts w:ascii="Times New Roman" w:eastAsia="Times New Roman" w:hAnsi="Times New Roman" w:cs="Times New Roman"/>
          <w:sz w:val="20"/>
          <w:szCs w:val="20"/>
        </w:rPr>
        <w:t xml:space="preserve"> are responsible for 83.03% of the total pollen flow in these populations</w:t>
      </w:r>
      <w:r w:rsidRPr="00303EAB">
        <w:rPr>
          <w:rFonts w:ascii="Times New Roman" w:eastAsia="Times New Roman" w:hAnsi="Times New Roman" w:cs="Times New Roman"/>
          <w:i/>
          <w:sz w:val="20"/>
          <w:szCs w:val="20"/>
        </w:rPr>
        <w:t xml:space="preserve">. </w:t>
      </w:r>
      <w:proofErr w:type="spellStart"/>
      <w:r w:rsidRPr="00303EAB">
        <w:rPr>
          <w:rFonts w:ascii="Times New Roman" w:eastAsia="Times New Roman" w:hAnsi="Times New Roman" w:cs="Times New Roman"/>
          <w:i/>
          <w:sz w:val="20"/>
          <w:szCs w:val="20"/>
        </w:rPr>
        <w:t>Bombus</w:t>
      </w:r>
      <w:proofErr w:type="spellEnd"/>
      <w:r w:rsidRPr="00303EAB">
        <w:rPr>
          <w:rFonts w:ascii="Times New Roman" w:eastAsia="Times New Roman" w:hAnsi="Times New Roman" w:cs="Times New Roman"/>
          <w:sz w:val="20"/>
          <w:szCs w:val="20"/>
        </w:rPr>
        <w:t xml:space="preserve"> did not consistently forage in a bottom to top pattern on </w:t>
      </w:r>
      <w:r w:rsidRPr="00303EAB">
        <w:rPr>
          <w:rFonts w:ascii="Times New Roman" w:eastAsia="Times New Roman" w:hAnsi="Times New Roman" w:cs="Times New Roman"/>
          <w:i/>
          <w:sz w:val="20"/>
          <w:szCs w:val="20"/>
        </w:rPr>
        <w:t>B. alba</w:t>
      </w:r>
      <w:r w:rsidRPr="00303EAB">
        <w:rPr>
          <w:rFonts w:ascii="Times New Roman" w:eastAsia="Times New Roman" w:hAnsi="Times New Roman" w:cs="Times New Roman"/>
          <w:sz w:val="20"/>
          <w:szCs w:val="20"/>
        </w:rPr>
        <w:t xml:space="preserve">. We hand treated flowers to test for reproductive success in </w:t>
      </w:r>
      <w:proofErr w:type="spellStart"/>
      <w:r w:rsidRPr="00303EAB">
        <w:rPr>
          <w:rFonts w:ascii="Times New Roman" w:eastAsia="Times New Roman" w:hAnsi="Times New Roman" w:cs="Times New Roman"/>
          <w:sz w:val="20"/>
          <w:szCs w:val="20"/>
        </w:rPr>
        <w:t>autogamous</w:t>
      </w:r>
      <w:proofErr w:type="spellEnd"/>
      <w:r w:rsidRPr="00303EAB">
        <w:rPr>
          <w:rFonts w:ascii="Times New Roman" w:eastAsia="Times New Roman" w:hAnsi="Times New Roman" w:cs="Times New Roman"/>
          <w:sz w:val="20"/>
          <w:szCs w:val="20"/>
        </w:rPr>
        <w:t xml:space="preserve"> self, cross, and </w:t>
      </w:r>
      <w:proofErr w:type="spellStart"/>
      <w:r w:rsidRPr="00303EAB">
        <w:rPr>
          <w:rFonts w:ascii="Times New Roman" w:eastAsia="Times New Roman" w:hAnsi="Times New Roman" w:cs="Times New Roman"/>
          <w:sz w:val="20"/>
          <w:szCs w:val="20"/>
        </w:rPr>
        <w:t>geitonogamous</w:t>
      </w:r>
      <w:proofErr w:type="spellEnd"/>
      <w:r w:rsidRPr="00303EAB">
        <w:rPr>
          <w:rFonts w:ascii="Times New Roman" w:eastAsia="Times New Roman" w:hAnsi="Times New Roman" w:cs="Times New Roman"/>
          <w:sz w:val="20"/>
          <w:szCs w:val="20"/>
        </w:rPr>
        <w:t xml:space="preserve"> pollination. Our results indicated no statistical impact on reproductive success between self and cross pollen (p=0.845), cross and </w:t>
      </w:r>
      <w:proofErr w:type="spellStart"/>
      <w:r w:rsidRPr="00303EAB">
        <w:rPr>
          <w:rFonts w:ascii="Times New Roman" w:eastAsia="Times New Roman" w:hAnsi="Times New Roman" w:cs="Times New Roman"/>
          <w:sz w:val="20"/>
          <w:szCs w:val="20"/>
        </w:rPr>
        <w:t>geitonogamous</w:t>
      </w:r>
      <w:proofErr w:type="spellEnd"/>
      <w:r w:rsidRPr="00303EAB">
        <w:rPr>
          <w:rFonts w:ascii="Times New Roman" w:eastAsia="Times New Roman" w:hAnsi="Times New Roman" w:cs="Times New Roman"/>
          <w:sz w:val="20"/>
          <w:szCs w:val="20"/>
        </w:rPr>
        <w:t xml:space="preserve"> pollen (p=0.501), or cross pollen and open flowers (p=0.103). Therefore, we conclude that the foraging pattern of the main pollinator </w:t>
      </w:r>
      <w:proofErr w:type="spellStart"/>
      <w:r w:rsidRPr="00303EAB">
        <w:rPr>
          <w:rFonts w:ascii="Times New Roman" w:eastAsia="Times New Roman" w:hAnsi="Times New Roman" w:cs="Times New Roman"/>
          <w:i/>
          <w:sz w:val="20"/>
          <w:szCs w:val="20"/>
        </w:rPr>
        <w:t>Bombus</w:t>
      </w:r>
      <w:proofErr w:type="spellEnd"/>
      <w:r w:rsidRPr="00303EAB">
        <w:rPr>
          <w:rFonts w:ascii="Times New Roman" w:eastAsia="Times New Roman" w:hAnsi="Times New Roman" w:cs="Times New Roman"/>
          <w:sz w:val="20"/>
          <w:szCs w:val="20"/>
        </w:rPr>
        <w:t xml:space="preserve">, although most likely increasing </w:t>
      </w:r>
      <w:proofErr w:type="spellStart"/>
      <w:r w:rsidRPr="00303EAB">
        <w:rPr>
          <w:rFonts w:ascii="Times New Roman" w:eastAsia="Times New Roman" w:hAnsi="Times New Roman" w:cs="Times New Roman"/>
          <w:sz w:val="20"/>
          <w:szCs w:val="20"/>
        </w:rPr>
        <w:t>geitonogamous</w:t>
      </w:r>
      <w:proofErr w:type="spellEnd"/>
      <w:r w:rsidRPr="00303EAB">
        <w:rPr>
          <w:rFonts w:ascii="Times New Roman" w:eastAsia="Times New Roman" w:hAnsi="Times New Roman" w:cs="Times New Roman"/>
          <w:sz w:val="20"/>
          <w:szCs w:val="20"/>
        </w:rPr>
        <w:t xml:space="preserve"> pollen deposition in flowers at the top of the inflorescence, are not impacting the reproductive success of </w:t>
      </w:r>
      <w:r w:rsidRPr="00303EAB">
        <w:rPr>
          <w:rFonts w:ascii="Times New Roman" w:eastAsia="Times New Roman" w:hAnsi="Times New Roman" w:cs="Times New Roman"/>
          <w:i/>
          <w:sz w:val="20"/>
          <w:szCs w:val="20"/>
        </w:rPr>
        <w:t>B. alba</w:t>
      </w:r>
      <w:r w:rsidRPr="00303EAB">
        <w:rPr>
          <w:rFonts w:ascii="Times New Roman" w:eastAsia="Times New Roman" w:hAnsi="Times New Roman" w:cs="Times New Roman"/>
          <w:sz w:val="20"/>
          <w:szCs w:val="20"/>
        </w:rPr>
        <w:t>.</w:t>
      </w:r>
    </w:p>
    <w:p w14:paraId="6727C719" w14:textId="77777777" w:rsidR="00303EAB" w:rsidRPr="001B733E" w:rsidRDefault="00303EAB" w:rsidP="00303EAB">
      <w:pPr>
        <w:spacing w:after="0" w:line="240" w:lineRule="auto"/>
        <w:rPr>
          <w:rFonts w:ascii="Times New Roman" w:eastAsia="Times New Roman" w:hAnsi="Times New Roman" w:cs="Times New Roman"/>
          <w:sz w:val="20"/>
          <w:szCs w:val="20"/>
        </w:rPr>
      </w:pPr>
    </w:p>
    <w:p w14:paraId="7C0DF23B"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caps/>
          <w:sz w:val="20"/>
          <w:szCs w:val="20"/>
        </w:rPr>
        <w:t>Silcox, Kevin</w:t>
      </w:r>
      <w:r w:rsidRPr="00303EAB">
        <w:rPr>
          <w:rFonts w:ascii="Times New Roman" w:eastAsia="Times New Roman" w:hAnsi="Times New Roman" w:cs="Times New Roman"/>
          <w:sz w:val="20"/>
          <w:szCs w:val="20"/>
        </w:rPr>
        <w:t xml:space="preserve"> (kevin.silcox04@gmail.com). Principia College, 1 Maybeck Place Elsah, IL. </w:t>
      </w:r>
      <w:r w:rsidR="00653FB2" w:rsidRPr="001B733E">
        <w:rPr>
          <w:rFonts w:ascii="Times New Roman" w:eastAsia="Times New Roman" w:hAnsi="Times New Roman" w:cs="Times New Roman"/>
          <w:sz w:val="20"/>
          <w:szCs w:val="20"/>
        </w:rPr>
        <w:t xml:space="preserve">(with </w:t>
      </w:r>
      <w:proofErr w:type="spellStart"/>
      <w:r w:rsidRPr="00303EAB">
        <w:rPr>
          <w:rFonts w:ascii="Times New Roman" w:eastAsia="Times New Roman" w:hAnsi="Times New Roman" w:cs="Times New Roman"/>
          <w:sz w:val="20"/>
          <w:szCs w:val="20"/>
        </w:rPr>
        <w:t>Timon</w:t>
      </w:r>
      <w:proofErr w:type="spellEnd"/>
      <w:r w:rsidRPr="00303EAB">
        <w:rPr>
          <w:rFonts w:ascii="Times New Roman" w:eastAsia="Times New Roman" w:hAnsi="Times New Roman" w:cs="Times New Roman"/>
          <w:sz w:val="20"/>
          <w:szCs w:val="20"/>
        </w:rPr>
        <w:t xml:space="preserve"> Keller, Bess </w:t>
      </w:r>
      <w:proofErr w:type="spellStart"/>
      <w:r w:rsidRPr="00303EAB">
        <w:rPr>
          <w:rFonts w:ascii="Times New Roman" w:eastAsia="Times New Roman" w:hAnsi="Times New Roman" w:cs="Times New Roman"/>
          <w:sz w:val="20"/>
          <w:szCs w:val="20"/>
        </w:rPr>
        <w:t>Bookout</w:t>
      </w:r>
      <w:proofErr w:type="spellEnd"/>
      <w:r w:rsidRPr="00303EAB">
        <w:rPr>
          <w:rFonts w:ascii="Times New Roman" w:eastAsia="Times New Roman" w:hAnsi="Times New Roman" w:cs="Times New Roman"/>
          <w:sz w:val="20"/>
          <w:szCs w:val="20"/>
        </w:rPr>
        <w:t xml:space="preserve">, and John </w:t>
      </w:r>
      <w:proofErr w:type="spellStart"/>
      <w:r w:rsidRPr="00303EAB">
        <w:rPr>
          <w:rFonts w:ascii="Times New Roman" w:eastAsia="Times New Roman" w:hAnsi="Times New Roman" w:cs="Times New Roman"/>
          <w:sz w:val="20"/>
          <w:szCs w:val="20"/>
        </w:rPr>
        <w:t>Lovseth</w:t>
      </w:r>
      <w:proofErr w:type="spellEnd"/>
      <w:r w:rsidR="00653FB2" w:rsidRPr="001B733E">
        <w:rPr>
          <w:rFonts w:ascii="Times New Roman" w:eastAsia="Times New Roman" w:hAnsi="Times New Roman" w:cs="Times New Roman"/>
          <w:sz w:val="20"/>
          <w:szCs w:val="20"/>
        </w:rPr>
        <w:t>)</w:t>
      </w:r>
    </w:p>
    <w:p w14:paraId="3E12ADB5" w14:textId="77777777" w:rsidR="00AD522E" w:rsidRPr="001B733E" w:rsidRDefault="00AD522E" w:rsidP="00303EAB">
      <w:pPr>
        <w:spacing w:after="0" w:line="240" w:lineRule="auto"/>
        <w:rPr>
          <w:rFonts w:ascii="Times New Roman" w:eastAsia="Times New Roman" w:hAnsi="Times New Roman" w:cs="Times New Roman"/>
          <w:sz w:val="20"/>
          <w:szCs w:val="20"/>
        </w:rPr>
      </w:pPr>
    </w:p>
    <w:p w14:paraId="6D9EBE5C" w14:textId="77777777" w:rsidR="00AD522E" w:rsidRPr="001B733E" w:rsidRDefault="00B830D3" w:rsidP="00303EA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Observing woody invasion on </w:t>
      </w:r>
      <w:r w:rsidR="00AD522E" w:rsidRPr="00AD522E">
        <w:rPr>
          <w:rFonts w:ascii="Times New Roman" w:eastAsia="Times New Roman" w:hAnsi="Times New Roman" w:cs="Times New Roman"/>
          <w:b/>
          <w:sz w:val="20"/>
          <w:szCs w:val="20"/>
        </w:rPr>
        <w:t>bluff savannah’s using forest dynamics</w:t>
      </w:r>
    </w:p>
    <w:p w14:paraId="7DF9C5CE" w14:textId="77777777" w:rsidR="00303EAB" w:rsidRPr="001B733E" w:rsidRDefault="00303EAB" w:rsidP="00303EAB">
      <w:pPr>
        <w:spacing w:after="0" w:line="240" w:lineRule="auto"/>
        <w:rPr>
          <w:rFonts w:ascii="Times New Roman" w:eastAsia="Times New Roman" w:hAnsi="Times New Roman" w:cs="Times New Roman"/>
          <w:sz w:val="20"/>
          <w:szCs w:val="20"/>
        </w:rPr>
      </w:pPr>
    </w:p>
    <w:p w14:paraId="72266FBC"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sz w:val="20"/>
          <w:szCs w:val="20"/>
        </w:rPr>
        <w:t xml:space="preserve">Savannah landscapes have played an important role in balancing out the ecosystem and providing a microhabitat for many species. For the last few decades, there has been an increase in abundance of woody stems on the bluff hill prairies, which affect the growth rates of the trees near the invaded areas. Over the study, we had 75 plots located on the Principia College landscape where approximately 1,000 samples were collected. The results showed that Amur Honeysuckle, </w:t>
      </w:r>
      <w:proofErr w:type="spellStart"/>
      <w:r w:rsidRPr="00303EAB">
        <w:rPr>
          <w:rFonts w:ascii="Times New Roman" w:eastAsia="Times New Roman" w:hAnsi="Times New Roman" w:cs="Times New Roman"/>
          <w:i/>
          <w:sz w:val="20"/>
          <w:szCs w:val="20"/>
        </w:rPr>
        <w:t>Lonicera</w:t>
      </w:r>
      <w:proofErr w:type="spellEnd"/>
      <w:r w:rsidRPr="00303EAB">
        <w:rPr>
          <w:rFonts w:ascii="Times New Roman" w:eastAsia="Times New Roman" w:hAnsi="Times New Roman" w:cs="Times New Roman"/>
          <w:i/>
          <w:sz w:val="20"/>
          <w:szCs w:val="20"/>
        </w:rPr>
        <w:t xml:space="preserve"> </w:t>
      </w:r>
      <w:proofErr w:type="spellStart"/>
      <w:r w:rsidRPr="00303EAB">
        <w:rPr>
          <w:rFonts w:ascii="Times New Roman" w:eastAsia="Times New Roman" w:hAnsi="Times New Roman" w:cs="Times New Roman"/>
          <w:i/>
          <w:sz w:val="20"/>
          <w:szCs w:val="20"/>
        </w:rPr>
        <w:t>maackii</w:t>
      </w:r>
      <w:proofErr w:type="spellEnd"/>
      <w:r w:rsidRPr="00303EAB">
        <w:rPr>
          <w:rFonts w:ascii="Times New Roman" w:eastAsia="Times New Roman" w:hAnsi="Times New Roman" w:cs="Times New Roman"/>
          <w:sz w:val="20"/>
          <w:szCs w:val="20"/>
        </w:rPr>
        <w:t xml:space="preserve">, had the highest relative density of any other species along with Fragrant Sumac, </w:t>
      </w:r>
      <w:proofErr w:type="spellStart"/>
      <w:r w:rsidRPr="00303EAB">
        <w:rPr>
          <w:rFonts w:ascii="Times New Roman" w:eastAsia="Times New Roman" w:hAnsi="Times New Roman" w:cs="Times New Roman"/>
          <w:i/>
          <w:sz w:val="20"/>
          <w:szCs w:val="20"/>
        </w:rPr>
        <w:t>Rhus</w:t>
      </w:r>
      <w:proofErr w:type="spellEnd"/>
      <w:r w:rsidRPr="00303EAB">
        <w:rPr>
          <w:rFonts w:ascii="Times New Roman" w:eastAsia="Times New Roman" w:hAnsi="Times New Roman" w:cs="Times New Roman"/>
          <w:i/>
          <w:sz w:val="20"/>
          <w:szCs w:val="20"/>
        </w:rPr>
        <w:t xml:space="preserve"> </w:t>
      </w:r>
      <w:proofErr w:type="spellStart"/>
      <w:r w:rsidRPr="00303EAB">
        <w:rPr>
          <w:rFonts w:ascii="Times New Roman" w:eastAsia="Times New Roman" w:hAnsi="Times New Roman" w:cs="Times New Roman"/>
          <w:i/>
          <w:sz w:val="20"/>
          <w:szCs w:val="20"/>
        </w:rPr>
        <w:t>aromatica</w:t>
      </w:r>
      <w:proofErr w:type="spellEnd"/>
      <w:r w:rsidRPr="00303EAB">
        <w:rPr>
          <w:rFonts w:ascii="Times New Roman" w:eastAsia="Times New Roman" w:hAnsi="Times New Roman" w:cs="Times New Roman"/>
          <w:sz w:val="20"/>
          <w:szCs w:val="20"/>
        </w:rPr>
        <w:t xml:space="preserve">. It is hypothesized that due to a lack of fire disturbance and restoration in the last few decades, has allowed these species that are successful in mesic habitats, to thrive and grow undisturbed. Active restoration methods such as controlled fires and woody stem cutting are suggested to help with thinning out the density of woody stems. </w:t>
      </w:r>
    </w:p>
    <w:p w14:paraId="479981E6" w14:textId="77777777" w:rsidR="00352FE4" w:rsidRPr="001B733E" w:rsidRDefault="00352FE4" w:rsidP="00303EAB">
      <w:pPr>
        <w:spacing w:after="0" w:line="240" w:lineRule="auto"/>
        <w:rPr>
          <w:rFonts w:ascii="Times New Roman" w:eastAsia="Times New Roman" w:hAnsi="Times New Roman" w:cs="Times New Roman"/>
          <w:sz w:val="20"/>
          <w:szCs w:val="20"/>
        </w:rPr>
      </w:pPr>
    </w:p>
    <w:p w14:paraId="67191F1B" w14:textId="77777777" w:rsidR="00352FE4" w:rsidRPr="001B733E" w:rsidRDefault="00352FE4" w:rsidP="00352FE4">
      <w:pPr>
        <w:spacing w:after="0" w:line="240" w:lineRule="auto"/>
        <w:rPr>
          <w:rFonts w:ascii="Times New Roman" w:eastAsia="Times New Roman" w:hAnsi="Times New Roman" w:cs="Times New Roman"/>
          <w:sz w:val="20"/>
          <w:szCs w:val="20"/>
        </w:rPr>
      </w:pPr>
      <w:r w:rsidRPr="00352FE4">
        <w:rPr>
          <w:rFonts w:ascii="Times New Roman" w:eastAsia="Times New Roman" w:hAnsi="Times New Roman" w:cs="Times New Roman"/>
          <w:caps/>
          <w:sz w:val="20"/>
          <w:szCs w:val="20"/>
        </w:rPr>
        <w:t>Swif</w:t>
      </w:r>
      <w:r w:rsidRPr="001B733E">
        <w:rPr>
          <w:rFonts w:ascii="Times New Roman" w:eastAsia="Times New Roman" w:hAnsi="Times New Roman" w:cs="Times New Roman"/>
          <w:caps/>
          <w:sz w:val="20"/>
          <w:szCs w:val="20"/>
        </w:rPr>
        <w:t>t, Joel</w:t>
      </w:r>
      <w:r w:rsidRPr="001B733E">
        <w:rPr>
          <w:rFonts w:ascii="Times New Roman" w:eastAsia="Times New Roman" w:hAnsi="Times New Roman" w:cs="Times New Roman"/>
          <w:sz w:val="20"/>
          <w:szCs w:val="20"/>
        </w:rPr>
        <w:t xml:space="preserve"> (</w:t>
      </w:r>
      <w:hyperlink r:id="rId12" w:history="1">
        <w:r w:rsidRPr="001B733E">
          <w:rPr>
            <w:rStyle w:val="Hyperlink"/>
            <w:rFonts w:ascii="Times New Roman" w:eastAsia="Times New Roman" w:hAnsi="Times New Roman" w:cs="Times New Roman"/>
            <w:sz w:val="20"/>
            <w:szCs w:val="20"/>
          </w:rPr>
          <w:t>Joel.swift@MOBOT.org</w:t>
        </w:r>
      </w:hyperlink>
      <w:r w:rsidRPr="001B733E">
        <w:rPr>
          <w:rFonts w:ascii="Times New Roman" w:eastAsia="Times New Roman" w:hAnsi="Times New Roman" w:cs="Times New Roman"/>
          <w:sz w:val="20"/>
          <w:szCs w:val="20"/>
        </w:rPr>
        <w:t xml:space="preserve">), </w:t>
      </w:r>
      <w:r w:rsidRPr="00352FE4">
        <w:rPr>
          <w:rFonts w:ascii="Times New Roman" w:eastAsia="Times New Roman" w:hAnsi="Times New Roman" w:cs="Times New Roman"/>
          <w:sz w:val="20"/>
          <w:szCs w:val="20"/>
        </w:rPr>
        <w:t xml:space="preserve">Center for Conservation and Sustainable Development, Missouri Botanical Garden, PO Box 299, </w:t>
      </w:r>
      <w:r w:rsidRPr="001B733E">
        <w:rPr>
          <w:rFonts w:ascii="Times New Roman" w:eastAsia="Times New Roman" w:hAnsi="Times New Roman" w:cs="Times New Roman"/>
          <w:sz w:val="20"/>
          <w:szCs w:val="20"/>
        </w:rPr>
        <w:t>St. Louis, Missouri, 63166, USA (with Lindsay, Denise Jung, Michael</w:t>
      </w:r>
      <w:r w:rsidRPr="001B733E">
        <w:rPr>
          <w:rFonts w:ascii="Times New Roman" w:eastAsia="Times New Roman" w:hAnsi="Times New Roman" w:cs="Times New Roman"/>
          <w:sz w:val="20"/>
          <w:szCs w:val="20"/>
        </w:rPr>
        <w:br/>
        <w:t xml:space="preserve">Lance, Richard, and </w:t>
      </w:r>
      <w:r w:rsidRPr="00352FE4">
        <w:rPr>
          <w:rFonts w:ascii="Times New Roman" w:eastAsia="Times New Roman" w:hAnsi="Times New Roman" w:cs="Times New Roman"/>
          <w:sz w:val="20"/>
          <w:szCs w:val="20"/>
        </w:rPr>
        <w:t>Edwards, Christine</w:t>
      </w:r>
      <w:r w:rsidRPr="001B733E">
        <w:rPr>
          <w:rFonts w:ascii="Times New Roman" w:eastAsia="Times New Roman" w:hAnsi="Times New Roman" w:cs="Times New Roman"/>
          <w:sz w:val="20"/>
          <w:szCs w:val="20"/>
        </w:rPr>
        <w:t>)</w:t>
      </w:r>
    </w:p>
    <w:p w14:paraId="49CB44BF" w14:textId="77777777" w:rsidR="00AD522E" w:rsidRPr="001B733E" w:rsidRDefault="00AD522E" w:rsidP="00352FE4">
      <w:pPr>
        <w:spacing w:after="0" w:line="240" w:lineRule="auto"/>
        <w:rPr>
          <w:rFonts w:ascii="Times New Roman" w:eastAsia="Times New Roman" w:hAnsi="Times New Roman" w:cs="Times New Roman"/>
          <w:sz w:val="20"/>
          <w:szCs w:val="20"/>
        </w:rPr>
      </w:pPr>
    </w:p>
    <w:p w14:paraId="1619297B" w14:textId="77777777" w:rsidR="00AD522E" w:rsidRPr="001B733E" w:rsidRDefault="00AD522E" w:rsidP="00352FE4">
      <w:pPr>
        <w:spacing w:after="0" w:line="240" w:lineRule="auto"/>
        <w:rPr>
          <w:rFonts w:ascii="Times New Roman" w:eastAsia="Times New Roman" w:hAnsi="Times New Roman" w:cs="Times New Roman"/>
          <w:b/>
          <w:sz w:val="20"/>
          <w:szCs w:val="20"/>
        </w:rPr>
      </w:pPr>
      <w:r w:rsidRPr="00AD522E">
        <w:rPr>
          <w:rFonts w:ascii="Times New Roman" w:eastAsia="Times New Roman" w:hAnsi="Times New Roman" w:cs="Times New Roman"/>
          <w:b/>
          <w:sz w:val="20"/>
          <w:szCs w:val="20"/>
        </w:rPr>
        <w:t>A comparison of the effects of continuous versus patchy geographic distributions on the structuring of genetic variation in two bat-pollinated, wind dispersed</w:t>
      </w:r>
      <w:r w:rsidRPr="00AD522E">
        <w:rPr>
          <w:rFonts w:ascii="Times New Roman" w:eastAsia="Times New Roman" w:hAnsi="Times New Roman" w:cs="Times New Roman"/>
          <w:b/>
          <w:i/>
          <w:sz w:val="20"/>
          <w:szCs w:val="20"/>
        </w:rPr>
        <w:t xml:space="preserve"> Agave</w:t>
      </w:r>
      <w:r w:rsidRPr="00AD522E">
        <w:rPr>
          <w:rFonts w:ascii="Times New Roman" w:eastAsia="Times New Roman" w:hAnsi="Times New Roman" w:cs="Times New Roman"/>
          <w:b/>
          <w:sz w:val="20"/>
          <w:szCs w:val="20"/>
        </w:rPr>
        <w:t xml:space="preserve"> species (</w:t>
      </w:r>
      <w:proofErr w:type="spellStart"/>
      <w:r w:rsidRPr="00AD522E">
        <w:rPr>
          <w:rFonts w:ascii="Times New Roman" w:eastAsia="Times New Roman" w:hAnsi="Times New Roman" w:cs="Times New Roman"/>
          <w:b/>
          <w:sz w:val="20"/>
          <w:szCs w:val="20"/>
        </w:rPr>
        <w:t>Agavaceae</w:t>
      </w:r>
      <w:proofErr w:type="spellEnd"/>
      <w:r w:rsidRPr="00AD522E">
        <w:rPr>
          <w:rFonts w:ascii="Times New Roman" w:eastAsia="Times New Roman" w:hAnsi="Times New Roman" w:cs="Times New Roman"/>
          <w:b/>
          <w:sz w:val="20"/>
          <w:szCs w:val="20"/>
        </w:rPr>
        <w:t xml:space="preserve">) </w:t>
      </w:r>
    </w:p>
    <w:p w14:paraId="5E592235" w14:textId="77777777" w:rsidR="00352FE4" w:rsidRPr="001B733E" w:rsidRDefault="00352FE4" w:rsidP="00303EAB">
      <w:pPr>
        <w:spacing w:after="0" w:line="240" w:lineRule="auto"/>
        <w:rPr>
          <w:rFonts w:ascii="Times New Roman" w:eastAsia="Times New Roman" w:hAnsi="Times New Roman" w:cs="Times New Roman"/>
          <w:sz w:val="20"/>
          <w:szCs w:val="20"/>
        </w:rPr>
      </w:pPr>
    </w:p>
    <w:p w14:paraId="1C8232E2" w14:textId="77777777" w:rsidR="00352FE4" w:rsidRPr="001B733E" w:rsidRDefault="00352FE4" w:rsidP="00352FE4">
      <w:pPr>
        <w:spacing w:after="0" w:line="240" w:lineRule="auto"/>
        <w:rPr>
          <w:rFonts w:ascii="Times New Roman" w:eastAsia="Times New Roman" w:hAnsi="Times New Roman" w:cs="Times New Roman"/>
          <w:sz w:val="20"/>
          <w:szCs w:val="20"/>
        </w:rPr>
      </w:pPr>
      <w:r w:rsidRPr="00352FE4">
        <w:rPr>
          <w:rFonts w:ascii="Times New Roman" w:eastAsia="Times New Roman" w:hAnsi="Times New Roman" w:cs="Times New Roman"/>
          <w:sz w:val="20"/>
          <w:szCs w:val="20"/>
        </w:rPr>
        <w:t xml:space="preserve">Many factors may affect the structuring of genetic variation in plants, including their pollinators, seed dispersers, the continuity of their geographic ranges, and even their history of past cultivation by humans. We examined whether </w:t>
      </w:r>
      <w:r w:rsidRPr="00B830D3">
        <w:rPr>
          <w:rFonts w:ascii="Times New Roman" w:eastAsia="Times New Roman" w:hAnsi="Times New Roman" w:cs="Times New Roman"/>
          <w:i/>
          <w:sz w:val="20"/>
          <w:szCs w:val="20"/>
        </w:rPr>
        <w:t xml:space="preserve">Agave </w:t>
      </w:r>
      <w:proofErr w:type="spellStart"/>
      <w:r w:rsidRPr="00B830D3">
        <w:rPr>
          <w:rFonts w:ascii="Times New Roman" w:eastAsia="Times New Roman" w:hAnsi="Times New Roman" w:cs="Times New Roman"/>
          <w:i/>
          <w:sz w:val="20"/>
          <w:szCs w:val="20"/>
        </w:rPr>
        <w:t>parryi</w:t>
      </w:r>
      <w:proofErr w:type="spellEnd"/>
      <w:r w:rsidRPr="00352FE4">
        <w:rPr>
          <w:rFonts w:ascii="Times New Roman" w:eastAsia="Times New Roman" w:hAnsi="Times New Roman" w:cs="Times New Roman"/>
          <w:sz w:val="20"/>
          <w:szCs w:val="20"/>
        </w:rPr>
        <w:t xml:space="preserve">, which has a more patchy distribution and a history of past anthropologic use, would show stronger structuring of genetic variation relative to </w:t>
      </w:r>
      <w:r w:rsidRPr="00B830D3">
        <w:rPr>
          <w:rFonts w:ascii="Times New Roman" w:eastAsia="Times New Roman" w:hAnsi="Times New Roman" w:cs="Times New Roman"/>
          <w:i/>
          <w:sz w:val="20"/>
          <w:szCs w:val="20"/>
        </w:rPr>
        <w:t xml:space="preserve">Agave </w:t>
      </w:r>
      <w:proofErr w:type="spellStart"/>
      <w:r w:rsidRPr="00B830D3">
        <w:rPr>
          <w:rFonts w:ascii="Times New Roman" w:eastAsia="Times New Roman" w:hAnsi="Times New Roman" w:cs="Times New Roman"/>
          <w:i/>
          <w:sz w:val="20"/>
          <w:szCs w:val="20"/>
        </w:rPr>
        <w:t>palmeri</w:t>
      </w:r>
      <w:proofErr w:type="spellEnd"/>
      <w:r w:rsidRPr="00352FE4">
        <w:rPr>
          <w:rFonts w:ascii="Times New Roman" w:eastAsia="Times New Roman" w:hAnsi="Times New Roman" w:cs="Times New Roman"/>
          <w:sz w:val="20"/>
          <w:szCs w:val="20"/>
        </w:rPr>
        <w:t xml:space="preserve">, which has a more continuous geographic distribution and no past cultivation history, or instead whether their pollinators and seed dispersal mechanisms (predominantly bat-pollinated and wind-dispersed) would increase gene flow and reduce the structuring of genetic variation. Results show no discernible structuring of genetic variation in </w:t>
      </w:r>
      <w:r w:rsidRPr="00B830D3">
        <w:rPr>
          <w:rFonts w:ascii="Times New Roman" w:eastAsia="Times New Roman" w:hAnsi="Times New Roman" w:cs="Times New Roman"/>
          <w:i/>
          <w:sz w:val="20"/>
          <w:szCs w:val="20"/>
        </w:rPr>
        <w:t xml:space="preserve">A. </w:t>
      </w:r>
      <w:proofErr w:type="spellStart"/>
      <w:r w:rsidRPr="00B830D3">
        <w:rPr>
          <w:rFonts w:ascii="Times New Roman" w:eastAsia="Times New Roman" w:hAnsi="Times New Roman" w:cs="Times New Roman"/>
          <w:i/>
          <w:sz w:val="20"/>
          <w:szCs w:val="20"/>
        </w:rPr>
        <w:t>palmeri</w:t>
      </w:r>
      <w:proofErr w:type="spellEnd"/>
      <w:r w:rsidRPr="00352FE4">
        <w:rPr>
          <w:rFonts w:ascii="Times New Roman" w:eastAsia="Times New Roman" w:hAnsi="Times New Roman" w:cs="Times New Roman"/>
          <w:sz w:val="20"/>
          <w:szCs w:val="20"/>
        </w:rPr>
        <w:t xml:space="preserve">. In contrast, </w:t>
      </w:r>
      <w:r w:rsidRPr="00B830D3">
        <w:rPr>
          <w:rFonts w:ascii="Times New Roman" w:eastAsia="Times New Roman" w:hAnsi="Times New Roman" w:cs="Times New Roman"/>
          <w:i/>
          <w:sz w:val="20"/>
          <w:szCs w:val="20"/>
        </w:rPr>
        <w:t xml:space="preserve">A. </w:t>
      </w:r>
      <w:proofErr w:type="spellStart"/>
      <w:r w:rsidRPr="00B830D3">
        <w:rPr>
          <w:rFonts w:ascii="Times New Roman" w:eastAsia="Times New Roman" w:hAnsi="Times New Roman" w:cs="Times New Roman"/>
          <w:i/>
          <w:sz w:val="20"/>
          <w:szCs w:val="20"/>
        </w:rPr>
        <w:t>parryi</w:t>
      </w:r>
      <w:proofErr w:type="spellEnd"/>
      <w:r w:rsidRPr="00352FE4">
        <w:rPr>
          <w:rFonts w:ascii="Times New Roman" w:eastAsia="Times New Roman" w:hAnsi="Times New Roman" w:cs="Times New Roman"/>
          <w:sz w:val="20"/>
          <w:szCs w:val="20"/>
        </w:rPr>
        <w:t xml:space="preserve"> formed 3 distinct genetic clusters corresponding to geographic locations. One genetic cluster contained several populations sampled at lower elevations and showed lower levels of genetic diversity, which may be indicative of anthropogenic origins.</w:t>
      </w:r>
    </w:p>
    <w:p w14:paraId="49E6C398" w14:textId="77777777" w:rsidR="00352FE4" w:rsidRPr="001B733E" w:rsidRDefault="00352FE4" w:rsidP="00303EAB">
      <w:pPr>
        <w:spacing w:after="0" w:line="240" w:lineRule="auto"/>
        <w:rPr>
          <w:rFonts w:ascii="Times New Roman" w:eastAsia="Times New Roman" w:hAnsi="Times New Roman" w:cs="Times New Roman"/>
          <w:sz w:val="20"/>
          <w:szCs w:val="20"/>
        </w:rPr>
      </w:pPr>
    </w:p>
    <w:p w14:paraId="34EA809A" w14:textId="77777777" w:rsidR="006B6B86" w:rsidRPr="001B733E" w:rsidRDefault="006B6B86" w:rsidP="006B6B86">
      <w:pPr>
        <w:spacing w:after="0" w:line="240" w:lineRule="auto"/>
        <w:rPr>
          <w:rFonts w:ascii="Times New Roman" w:eastAsia="Times New Roman" w:hAnsi="Times New Roman" w:cs="Times New Roman"/>
          <w:sz w:val="20"/>
          <w:szCs w:val="20"/>
        </w:rPr>
      </w:pPr>
      <w:r w:rsidRPr="006B6B86">
        <w:rPr>
          <w:rFonts w:ascii="Times New Roman" w:eastAsia="Times New Roman" w:hAnsi="Times New Roman" w:cs="Times New Roman"/>
          <w:sz w:val="20"/>
          <w:szCs w:val="20"/>
        </w:rPr>
        <w:t>THIXTON, HANA (hthixto@siue.edu).  Department of Biological Sciences, Southern Illinois University Edwardsville, Campus Box 1651, Edwardsville, IL 620</w:t>
      </w:r>
      <w:r w:rsidRPr="001B733E">
        <w:rPr>
          <w:rFonts w:ascii="Times New Roman" w:eastAsia="Times New Roman" w:hAnsi="Times New Roman" w:cs="Times New Roman"/>
          <w:sz w:val="20"/>
          <w:szCs w:val="20"/>
        </w:rPr>
        <w:t xml:space="preserve">26 (with </w:t>
      </w:r>
      <w:r w:rsidRPr="006B6B86">
        <w:rPr>
          <w:rFonts w:ascii="Times New Roman" w:eastAsia="Times New Roman" w:hAnsi="Times New Roman" w:cs="Times New Roman"/>
          <w:sz w:val="20"/>
          <w:szCs w:val="20"/>
        </w:rPr>
        <w:t xml:space="preserve">W. Morton, L. </w:t>
      </w:r>
      <w:proofErr w:type="spellStart"/>
      <w:r w:rsidRPr="006B6B86">
        <w:rPr>
          <w:rFonts w:ascii="Times New Roman" w:eastAsia="Times New Roman" w:hAnsi="Times New Roman" w:cs="Times New Roman"/>
          <w:sz w:val="20"/>
          <w:szCs w:val="20"/>
        </w:rPr>
        <w:t>Zettler</w:t>
      </w:r>
      <w:proofErr w:type="spellEnd"/>
      <w:r w:rsidRPr="006B6B86">
        <w:rPr>
          <w:rFonts w:ascii="Times New Roman" w:eastAsia="Times New Roman" w:hAnsi="Times New Roman" w:cs="Times New Roman"/>
          <w:sz w:val="20"/>
          <w:szCs w:val="20"/>
        </w:rPr>
        <w:t xml:space="preserve">, and E. </w:t>
      </w:r>
      <w:proofErr w:type="spellStart"/>
      <w:r w:rsidRPr="006B6B86">
        <w:rPr>
          <w:rFonts w:ascii="Times New Roman" w:eastAsia="Times New Roman" w:hAnsi="Times New Roman" w:cs="Times New Roman"/>
          <w:sz w:val="20"/>
          <w:szCs w:val="20"/>
        </w:rPr>
        <w:t>Esselman</w:t>
      </w:r>
      <w:proofErr w:type="spellEnd"/>
      <w:r w:rsidRPr="001B733E">
        <w:rPr>
          <w:rFonts w:ascii="Times New Roman" w:eastAsia="Times New Roman" w:hAnsi="Times New Roman" w:cs="Times New Roman"/>
          <w:sz w:val="20"/>
          <w:szCs w:val="20"/>
        </w:rPr>
        <w:t>)</w:t>
      </w:r>
      <w:r w:rsidRPr="006B6B86">
        <w:rPr>
          <w:rFonts w:ascii="Times New Roman" w:eastAsia="Times New Roman" w:hAnsi="Times New Roman" w:cs="Times New Roman"/>
          <w:sz w:val="20"/>
          <w:szCs w:val="20"/>
        </w:rPr>
        <w:t>.</w:t>
      </w:r>
    </w:p>
    <w:p w14:paraId="23545A61" w14:textId="77777777" w:rsidR="00FE4663" w:rsidRPr="001B733E" w:rsidRDefault="00FE4663" w:rsidP="006B6B86">
      <w:pPr>
        <w:spacing w:after="0" w:line="240" w:lineRule="auto"/>
        <w:rPr>
          <w:rFonts w:ascii="Times New Roman" w:eastAsia="Times New Roman" w:hAnsi="Times New Roman" w:cs="Times New Roman"/>
          <w:sz w:val="20"/>
          <w:szCs w:val="20"/>
        </w:rPr>
      </w:pPr>
    </w:p>
    <w:p w14:paraId="761C0B2F" w14:textId="77777777" w:rsidR="00FE4663" w:rsidRPr="001B733E" w:rsidRDefault="00FE4663" w:rsidP="006B6B86">
      <w:pPr>
        <w:spacing w:after="0" w:line="240" w:lineRule="auto"/>
        <w:rPr>
          <w:rFonts w:ascii="Times New Roman" w:eastAsia="Times New Roman" w:hAnsi="Times New Roman" w:cs="Times New Roman"/>
          <w:b/>
          <w:sz w:val="20"/>
          <w:szCs w:val="20"/>
        </w:rPr>
      </w:pPr>
      <w:r w:rsidRPr="00FE4663">
        <w:rPr>
          <w:rFonts w:ascii="Times New Roman" w:eastAsia="Times New Roman" w:hAnsi="Times New Roman" w:cs="Times New Roman"/>
          <w:b/>
          <w:sz w:val="20"/>
          <w:szCs w:val="20"/>
        </w:rPr>
        <w:t xml:space="preserve">Isolating Orchid Mycorrhizal Fungi from </w:t>
      </w:r>
      <w:proofErr w:type="spellStart"/>
      <w:r w:rsidRPr="00FE4663">
        <w:rPr>
          <w:rFonts w:ascii="Times New Roman" w:eastAsia="Times New Roman" w:hAnsi="Times New Roman" w:cs="Times New Roman"/>
          <w:b/>
          <w:sz w:val="20"/>
          <w:szCs w:val="20"/>
        </w:rPr>
        <w:t>Spiranthes</w:t>
      </w:r>
      <w:proofErr w:type="spellEnd"/>
      <w:r w:rsidRPr="00FE4663">
        <w:rPr>
          <w:rFonts w:ascii="Times New Roman" w:eastAsia="Times New Roman" w:hAnsi="Times New Roman" w:cs="Times New Roman"/>
          <w:b/>
          <w:sz w:val="20"/>
          <w:szCs w:val="20"/>
        </w:rPr>
        <w:t xml:space="preserve"> </w:t>
      </w:r>
      <w:proofErr w:type="spellStart"/>
      <w:r w:rsidRPr="00FE4663">
        <w:rPr>
          <w:rFonts w:ascii="Times New Roman" w:eastAsia="Times New Roman" w:hAnsi="Times New Roman" w:cs="Times New Roman"/>
          <w:b/>
          <w:sz w:val="20"/>
          <w:szCs w:val="20"/>
        </w:rPr>
        <w:t>vernalis</w:t>
      </w:r>
      <w:proofErr w:type="spellEnd"/>
      <w:r w:rsidRPr="00FE4663">
        <w:rPr>
          <w:rFonts w:ascii="Times New Roman" w:eastAsia="Times New Roman" w:hAnsi="Times New Roman" w:cs="Times New Roman"/>
          <w:b/>
          <w:sz w:val="20"/>
          <w:szCs w:val="20"/>
        </w:rPr>
        <w:t xml:space="preserve"> for Subsequent Seed Germination and Reintroduction</w:t>
      </w:r>
    </w:p>
    <w:p w14:paraId="2CE60303" w14:textId="77777777" w:rsidR="006B6B86" w:rsidRPr="001B733E" w:rsidRDefault="006B6B86" w:rsidP="006B6B86">
      <w:pPr>
        <w:spacing w:after="0" w:line="240" w:lineRule="auto"/>
        <w:rPr>
          <w:rFonts w:ascii="Times New Roman" w:eastAsia="Times New Roman" w:hAnsi="Times New Roman" w:cs="Times New Roman"/>
          <w:sz w:val="20"/>
          <w:szCs w:val="20"/>
        </w:rPr>
      </w:pPr>
    </w:p>
    <w:p w14:paraId="0F0E442A" w14:textId="77777777" w:rsidR="006B6B86" w:rsidRPr="001B733E" w:rsidRDefault="006B6B86" w:rsidP="006B6B86">
      <w:pPr>
        <w:spacing w:after="0" w:line="240" w:lineRule="auto"/>
        <w:rPr>
          <w:rFonts w:ascii="Times New Roman" w:eastAsia="Times New Roman" w:hAnsi="Times New Roman" w:cs="Times New Roman"/>
          <w:sz w:val="20"/>
          <w:szCs w:val="20"/>
        </w:rPr>
      </w:pPr>
      <w:r w:rsidRPr="006B6B86">
        <w:rPr>
          <w:rFonts w:ascii="Times New Roman" w:eastAsia="Times New Roman" w:hAnsi="Times New Roman" w:cs="Times New Roman"/>
          <w:sz w:val="20"/>
          <w:szCs w:val="20"/>
        </w:rPr>
        <w:lastRenderedPageBreak/>
        <w:t>The Spring Ladies’ Tresses orchid’s (</w:t>
      </w:r>
      <w:proofErr w:type="spellStart"/>
      <w:r w:rsidRPr="006B6B86">
        <w:rPr>
          <w:rFonts w:ascii="Times New Roman" w:eastAsia="Times New Roman" w:hAnsi="Times New Roman" w:cs="Times New Roman"/>
          <w:i/>
          <w:sz w:val="20"/>
          <w:szCs w:val="20"/>
        </w:rPr>
        <w:t>Spiranthes</w:t>
      </w:r>
      <w:proofErr w:type="spellEnd"/>
      <w:r w:rsidRPr="006B6B86">
        <w:rPr>
          <w:rFonts w:ascii="Times New Roman" w:eastAsia="Times New Roman" w:hAnsi="Times New Roman" w:cs="Times New Roman"/>
          <w:i/>
          <w:sz w:val="20"/>
          <w:szCs w:val="20"/>
        </w:rPr>
        <w:t xml:space="preserve"> </w:t>
      </w:r>
      <w:proofErr w:type="spellStart"/>
      <w:r w:rsidRPr="006B6B86">
        <w:rPr>
          <w:rFonts w:ascii="Times New Roman" w:eastAsia="Times New Roman" w:hAnsi="Times New Roman" w:cs="Times New Roman"/>
          <w:i/>
          <w:sz w:val="20"/>
          <w:szCs w:val="20"/>
        </w:rPr>
        <w:t>vernalis</w:t>
      </w:r>
      <w:proofErr w:type="spellEnd"/>
      <w:r w:rsidRPr="006B6B86">
        <w:rPr>
          <w:rFonts w:ascii="Times New Roman" w:eastAsia="Times New Roman" w:hAnsi="Times New Roman" w:cs="Times New Roman"/>
          <w:sz w:val="20"/>
          <w:szCs w:val="20"/>
        </w:rPr>
        <w:t xml:space="preserve">) range extends widely throughout eastern North America.  Although the taxon’s distribution is reportedly widespread the species is considered threatened or endangered in many areas throughout its range.  One goal for any conservation program is to successfully increase population numbers, possibly by re-introduction of plants into existing populations.  It is commonly known that orchids form unique relationships with mycorrhizal fungi and the association is often essential for orchid seed germination and enhanced seedling survival and growth rates.  The intent of this study is to isolate and identify mycorrhizal fungi associated with at least one established adult Spring Ladies’ Tresses orchid, although others may be sampled as well, from a southern Illinois population.  To date (September 2014), fungi assignable to the ubiquitous genera </w:t>
      </w:r>
      <w:proofErr w:type="spellStart"/>
      <w:r w:rsidRPr="006B6B86">
        <w:rPr>
          <w:rFonts w:ascii="Times New Roman" w:eastAsia="Times New Roman" w:hAnsi="Times New Roman" w:cs="Times New Roman"/>
          <w:i/>
          <w:sz w:val="20"/>
          <w:szCs w:val="20"/>
        </w:rPr>
        <w:t>Ceratobasidium</w:t>
      </w:r>
      <w:proofErr w:type="spellEnd"/>
      <w:r w:rsidRPr="006B6B86">
        <w:rPr>
          <w:rFonts w:ascii="Times New Roman" w:eastAsia="Times New Roman" w:hAnsi="Times New Roman" w:cs="Times New Roman"/>
          <w:sz w:val="20"/>
          <w:szCs w:val="20"/>
        </w:rPr>
        <w:t xml:space="preserve"> and </w:t>
      </w:r>
      <w:proofErr w:type="spellStart"/>
      <w:r w:rsidRPr="006B6B86">
        <w:rPr>
          <w:rFonts w:ascii="Times New Roman" w:eastAsia="Times New Roman" w:hAnsi="Times New Roman" w:cs="Times New Roman"/>
          <w:i/>
          <w:sz w:val="20"/>
          <w:szCs w:val="20"/>
        </w:rPr>
        <w:t>Tulasnella</w:t>
      </w:r>
      <w:proofErr w:type="spellEnd"/>
      <w:r w:rsidRPr="006B6B86">
        <w:rPr>
          <w:rFonts w:ascii="Times New Roman" w:eastAsia="Times New Roman" w:hAnsi="Times New Roman" w:cs="Times New Roman"/>
          <w:sz w:val="20"/>
          <w:szCs w:val="20"/>
        </w:rPr>
        <w:t xml:space="preserve"> have been isolated from pelotons in a mature plant, and efforts are now underway to further identify these strains using genome and transcriptome sequencing.  Identification and isolation of the fungi will allow in vitro germination experiments and possibly the subsequent reintroduction of seedlings to aid in the conservation of the species. </w:t>
      </w:r>
    </w:p>
    <w:p w14:paraId="3159A9F8" w14:textId="77777777" w:rsidR="00653FB2" w:rsidRPr="001B733E" w:rsidRDefault="00653FB2" w:rsidP="00303EAB">
      <w:pPr>
        <w:spacing w:after="0" w:line="240" w:lineRule="auto"/>
        <w:rPr>
          <w:rFonts w:ascii="Times New Roman" w:eastAsia="Times New Roman" w:hAnsi="Times New Roman" w:cs="Times New Roman"/>
          <w:sz w:val="20"/>
          <w:szCs w:val="20"/>
        </w:rPr>
      </w:pPr>
    </w:p>
    <w:p w14:paraId="57DA5719"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sz w:val="20"/>
          <w:szCs w:val="20"/>
        </w:rPr>
        <w:t xml:space="preserve">VELA DÍAZ, DILYS M. (dilysvela66@gmail.com). Washington University in St. Louis, Department of Biology, St. Louis, MO 63130 USA; Marko J. </w:t>
      </w:r>
      <w:proofErr w:type="spellStart"/>
      <w:r w:rsidRPr="00303EAB">
        <w:rPr>
          <w:rFonts w:ascii="Times New Roman" w:eastAsia="Times New Roman" w:hAnsi="Times New Roman" w:cs="Times New Roman"/>
          <w:sz w:val="20"/>
          <w:szCs w:val="20"/>
        </w:rPr>
        <w:t>Spasojevic</w:t>
      </w:r>
      <w:proofErr w:type="spellEnd"/>
      <w:r w:rsidRPr="00303EAB">
        <w:rPr>
          <w:rFonts w:ascii="Times New Roman" w:eastAsia="Times New Roman" w:hAnsi="Times New Roman" w:cs="Times New Roman"/>
          <w:sz w:val="20"/>
          <w:szCs w:val="20"/>
        </w:rPr>
        <w:t xml:space="preserve">; James W. </w:t>
      </w:r>
      <w:proofErr w:type="spellStart"/>
      <w:r w:rsidRPr="00303EAB">
        <w:rPr>
          <w:rFonts w:ascii="Times New Roman" w:eastAsia="Times New Roman" w:hAnsi="Times New Roman" w:cs="Times New Roman"/>
          <w:sz w:val="20"/>
          <w:szCs w:val="20"/>
        </w:rPr>
        <w:t>Dalling</w:t>
      </w:r>
      <w:proofErr w:type="spellEnd"/>
      <w:r w:rsidRPr="00303EAB">
        <w:rPr>
          <w:rFonts w:ascii="Times New Roman" w:eastAsia="Times New Roman" w:hAnsi="Times New Roman" w:cs="Times New Roman"/>
          <w:sz w:val="20"/>
          <w:szCs w:val="20"/>
        </w:rPr>
        <w:t xml:space="preserve">; Sean M. McMahon; Benjamin L. Turner; Joseph A. </w:t>
      </w:r>
      <w:proofErr w:type="spellStart"/>
      <w:r w:rsidRPr="00303EAB">
        <w:rPr>
          <w:rFonts w:ascii="Times New Roman" w:eastAsia="Times New Roman" w:hAnsi="Times New Roman" w:cs="Times New Roman"/>
          <w:sz w:val="20"/>
          <w:szCs w:val="20"/>
        </w:rPr>
        <w:t>LaManna</w:t>
      </w:r>
      <w:proofErr w:type="spellEnd"/>
      <w:r w:rsidRPr="00303EAB">
        <w:rPr>
          <w:rFonts w:ascii="Times New Roman" w:eastAsia="Times New Roman" w:hAnsi="Times New Roman" w:cs="Times New Roman"/>
          <w:sz w:val="20"/>
          <w:szCs w:val="20"/>
        </w:rPr>
        <w:t>; Jonathan A. Myers; and the Center for Tropical Forest Science-Forest Global Earth Observatory (</w:t>
      </w:r>
      <w:proofErr w:type="spellStart"/>
      <w:r w:rsidRPr="00303EAB">
        <w:rPr>
          <w:rFonts w:ascii="Times New Roman" w:eastAsia="Times New Roman" w:hAnsi="Times New Roman" w:cs="Times New Roman"/>
          <w:sz w:val="20"/>
          <w:szCs w:val="20"/>
        </w:rPr>
        <w:t>CTFS-ForestGEO</w:t>
      </w:r>
      <w:proofErr w:type="spellEnd"/>
      <w:r w:rsidRPr="00303EAB">
        <w:rPr>
          <w:rFonts w:ascii="Times New Roman" w:eastAsia="Times New Roman" w:hAnsi="Times New Roman" w:cs="Times New Roman"/>
          <w:sz w:val="20"/>
          <w:szCs w:val="20"/>
        </w:rPr>
        <w:t>) Network.</w:t>
      </w:r>
    </w:p>
    <w:p w14:paraId="6E4C4946" w14:textId="77777777" w:rsidR="00AD522E" w:rsidRPr="001B733E" w:rsidRDefault="00AD522E" w:rsidP="00303EAB">
      <w:pPr>
        <w:spacing w:after="0" w:line="240" w:lineRule="auto"/>
        <w:rPr>
          <w:rFonts w:ascii="Times New Roman" w:eastAsia="Times New Roman" w:hAnsi="Times New Roman" w:cs="Times New Roman"/>
          <w:sz w:val="20"/>
          <w:szCs w:val="20"/>
        </w:rPr>
      </w:pPr>
    </w:p>
    <w:p w14:paraId="7FA3F18B" w14:textId="77777777" w:rsidR="00AD522E" w:rsidRPr="001B733E" w:rsidRDefault="00AD522E" w:rsidP="00303EAB">
      <w:pPr>
        <w:spacing w:after="0" w:line="240" w:lineRule="auto"/>
        <w:rPr>
          <w:rFonts w:ascii="Times New Roman" w:eastAsia="Times New Roman" w:hAnsi="Times New Roman" w:cs="Times New Roman"/>
          <w:b/>
          <w:sz w:val="20"/>
          <w:szCs w:val="20"/>
        </w:rPr>
      </w:pPr>
      <w:r w:rsidRPr="00AD522E">
        <w:rPr>
          <w:rFonts w:ascii="Times New Roman" w:eastAsia="Times New Roman" w:hAnsi="Times New Roman" w:cs="Times New Roman"/>
          <w:b/>
          <w:sz w:val="20"/>
          <w:szCs w:val="20"/>
        </w:rPr>
        <w:t>MacArthur's niche hypotheses revisited: the role of niche space, niche breadth and niche overlap in explaining global patterns of species diversity</w:t>
      </w:r>
    </w:p>
    <w:p w14:paraId="4F767016" w14:textId="77777777" w:rsidR="00303EAB" w:rsidRPr="001B733E" w:rsidRDefault="00303EAB" w:rsidP="006B6B86">
      <w:pPr>
        <w:spacing w:after="0" w:line="240" w:lineRule="auto"/>
        <w:rPr>
          <w:rFonts w:ascii="Times New Roman" w:eastAsia="Times New Roman" w:hAnsi="Times New Roman" w:cs="Times New Roman"/>
          <w:sz w:val="20"/>
          <w:szCs w:val="20"/>
        </w:rPr>
      </w:pPr>
    </w:p>
    <w:p w14:paraId="0DB6C8F2"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sz w:val="20"/>
          <w:szCs w:val="20"/>
        </w:rPr>
        <w:t xml:space="preserve">Changes in species diversity across temperate and tropical ecosystems are among the most striking patterns of biodiversity. One leading hypothesis is that geographic variation in niche-assembly mechanisms results in higher diversity in the tropics. Theory predicts that tropical communities have greater niche space, more specialist species with smaller niche breadths, or greater niche overlap among species compared to temperate communities. These three niche properties are not mutually exclusive, but are generally examined independently in comparative studies of temperate and tropical diversity. We tested these hypotheses among 15 </w:t>
      </w:r>
      <w:proofErr w:type="spellStart"/>
      <w:r w:rsidRPr="00303EAB">
        <w:rPr>
          <w:rFonts w:ascii="Times New Roman" w:eastAsia="Times New Roman" w:hAnsi="Times New Roman" w:cs="Times New Roman"/>
          <w:sz w:val="20"/>
          <w:szCs w:val="20"/>
        </w:rPr>
        <w:t>CTFS-ForestGEO</w:t>
      </w:r>
      <w:proofErr w:type="spellEnd"/>
      <w:r w:rsidRPr="00303EAB">
        <w:rPr>
          <w:rFonts w:ascii="Times New Roman" w:eastAsia="Times New Roman" w:hAnsi="Times New Roman" w:cs="Times New Roman"/>
          <w:sz w:val="20"/>
          <w:szCs w:val="20"/>
        </w:rPr>
        <w:t xml:space="preserve"> forest-dynamics plots. We found that species in tropical communities have larger niche breadths and greater niche overlap. This suggests that tropical tree species may be less dispersal limited or more weakly influenced by local environmental heterogeneity or interspecific interactions than temperate tree species. Our results suggest that geographic variation in the strength of local niche-assembly mechanisms contributes to global patterns of biodiversity.</w:t>
      </w:r>
    </w:p>
    <w:p w14:paraId="3847B44C" w14:textId="77777777" w:rsidR="00F71952" w:rsidRPr="001B733E" w:rsidRDefault="00F71952" w:rsidP="00303EAB">
      <w:pPr>
        <w:spacing w:after="0" w:line="240" w:lineRule="auto"/>
        <w:rPr>
          <w:rFonts w:ascii="Times New Roman" w:eastAsia="Times New Roman" w:hAnsi="Times New Roman" w:cs="Times New Roman"/>
          <w:sz w:val="20"/>
          <w:szCs w:val="20"/>
        </w:rPr>
      </w:pPr>
    </w:p>
    <w:p w14:paraId="31DC8CEB" w14:textId="77777777" w:rsidR="00F71952" w:rsidRPr="001B733E" w:rsidRDefault="00F71952" w:rsidP="00F71952">
      <w:pPr>
        <w:rPr>
          <w:rFonts w:ascii="Times New Roman" w:hAnsi="Times New Roman" w:cs="Times New Roman"/>
          <w:sz w:val="20"/>
          <w:szCs w:val="20"/>
        </w:rPr>
      </w:pPr>
      <w:proofErr w:type="gramStart"/>
      <w:r w:rsidRPr="001B733E">
        <w:rPr>
          <w:rFonts w:ascii="Times New Roman" w:hAnsi="Times New Roman" w:cs="Times New Roman"/>
          <w:color w:val="000000"/>
          <w:sz w:val="20"/>
          <w:szCs w:val="20"/>
        </w:rPr>
        <w:t>WEDGER, MARSHALL (</w:t>
      </w:r>
      <w:r w:rsidR="00B830D3">
        <w:fldChar w:fldCharType="begin"/>
      </w:r>
      <w:r w:rsidR="00B830D3">
        <w:instrText xml:space="preserve"> HYPERLINK "https://owa.umsl.edu/owa/redir.aspx?SURL=xaPA6eU_U3aydY8Ti-asTYh2aK4EX1kivwPFeYZ9v0dIvS-Q4d3TCG0AYQBpAGwAdABvADoAbQAuAHcAZQBkAGcAZQByAEAAdwB1AHMAdABsAC4AZQBkAHUA&amp;URL=mailto%3am.wedger%40wustl.edu" \t "_blank" </w:instrText>
      </w:r>
      <w:r w:rsidR="00B830D3">
        <w:fldChar w:fldCharType="separate"/>
      </w:r>
      <w:r w:rsidRPr="001B733E">
        <w:rPr>
          <w:rStyle w:val="Hyperlink"/>
          <w:rFonts w:ascii="Times New Roman" w:hAnsi="Times New Roman" w:cs="Times New Roman"/>
          <w:sz w:val="20"/>
          <w:szCs w:val="20"/>
        </w:rPr>
        <w:t>m.wedger@wustl.edu</w:t>
      </w:r>
      <w:r w:rsidR="00B830D3">
        <w:rPr>
          <w:rStyle w:val="Hyperlink"/>
          <w:rFonts w:ascii="Times New Roman" w:hAnsi="Times New Roman" w:cs="Times New Roman"/>
          <w:sz w:val="20"/>
          <w:szCs w:val="20"/>
        </w:rPr>
        <w:fldChar w:fldCharType="end"/>
      </w:r>
      <w:r w:rsidRPr="001B733E">
        <w:rPr>
          <w:rFonts w:ascii="Times New Roman" w:hAnsi="Times New Roman" w:cs="Times New Roman"/>
          <w:color w:val="000000"/>
          <w:sz w:val="20"/>
          <w:szCs w:val="20"/>
        </w:rPr>
        <w:t>).</w:t>
      </w:r>
      <w:proofErr w:type="gramEnd"/>
      <w:r w:rsidRPr="001B733E">
        <w:rPr>
          <w:rFonts w:ascii="Times New Roman" w:hAnsi="Times New Roman" w:cs="Times New Roman"/>
          <w:color w:val="000000"/>
          <w:sz w:val="20"/>
          <w:szCs w:val="20"/>
        </w:rPr>
        <w:t xml:space="preserve"> 1 Brookings </w:t>
      </w:r>
      <w:proofErr w:type="spellStart"/>
      <w:r w:rsidRPr="001B733E">
        <w:rPr>
          <w:rFonts w:ascii="Times New Roman" w:hAnsi="Times New Roman" w:cs="Times New Roman"/>
          <w:color w:val="000000"/>
          <w:sz w:val="20"/>
          <w:szCs w:val="20"/>
        </w:rPr>
        <w:t>Dr</w:t>
      </w:r>
      <w:proofErr w:type="spellEnd"/>
      <w:r w:rsidRPr="001B733E">
        <w:rPr>
          <w:rFonts w:ascii="Times New Roman" w:hAnsi="Times New Roman" w:cs="Times New Roman"/>
          <w:color w:val="000000"/>
          <w:sz w:val="20"/>
          <w:szCs w:val="20"/>
        </w:rPr>
        <w:t>, St. L</w:t>
      </w:r>
      <w:r w:rsidR="00FE4663" w:rsidRPr="001B733E">
        <w:rPr>
          <w:rFonts w:ascii="Times New Roman" w:hAnsi="Times New Roman" w:cs="Times New Roman"/>
          <w:color w:val="000000"/>
          <w:sz w:val="20"/>
          <w:szCs w:val="20"/>
        </w:rPr>
        <w:t xml:space="preserve">ouis, MO 63130 campus box 1137, </w:t>
      </w:r>
      <w:r w:rsidRPr="001B733E">
        <w:rPr>
          <w:rFonts w:ascii="Times New Roman" w:hAnsi="Times New Roman" w:cs="Times New Roman"/>
          <w:color w:val="000000"/>
          <w:sz w:val="20"/>
          <w:szCs w:val="20"/>
        </w:rPr>
        <w:t xml:space="preserve">Kenneth Olsen, 1 Brookings </w:t>
      </w:r>
      <w:proofErr w:type="spellStart"/>
      <w:r w:rsidRPr="001B733E">
        <w:rPr>
          <w:rFonts w:ascii="Times New Roman" w:hAnsi="Times New Roman" w:cs="Times New Roman"/>
          <w:color w:val="000000"/>
          <w:sz w:val="20"/>
          <w:szCs w:val="20"/>
        </w:rPr>
        <w:t>Dr</w:t>
      </w:r>
      <w:proofErr w:type="spellEnd"/>
      <w:r w:rsidRPr="001B733E">
        <w:rPr>
          <w:rFonts w:ascii="Times New Roman" w:hAnsi="Times New Roman" w:cs="Times New Roman"/>
          <w:color w:val="000000"/>
          <w:sz w:val="20"/>
          <w:szCs w:val="20"/>
        </w:rPr>
        <w:t>, St. L</w:t>
      </w:r>
      <w:r w:rsidR="00FE4663" w:rsidRPr="001B733E">
        <w:rPr>
          <w:rFonts w:ascii="Times New Roman" w:hAnsi="Times New Roman" w:cs="Times New Roman"/>
          <w:color w:val="000000"/>
          <w:sz w:val="20"/>
          <w:szCs w:val="20"/>
        </w:rPr>
        <w:t xml:space="preserve">ouis, MO 63130 campus box 1137, </w:t>
      </w:r>
      <w:r w:rsidRPr="001B733E">
        <w:rPr>
          <w:rFonts w:ascii="Times New Roman" w:hAnsi="Times New Roman" w:cs="Times New Roman"/>
          <w:color w:val="000000"/>
          <w:sz w:val="20"/>
          <w:szCs w:val="20"/>
        </w:rPr>
        <w:t xml:space="preserve">Christopher </w:t>
      </w:r>
      <w:proofErr w:type="spellStart"/>
      <w:r w:rsidRPr="001B733E">
        <w:rPr>
          <w:rFonts w:ascii="Times New Roman" w:hAnsi="Times New Roman" w:cs="Times New Roman"/>
          <w:color w:val="000000"/>
          <w:sz w:val="20"/>
          <w:szCs w:val="20"/>
        </w:rPr>
        <w:t>Topp</w:t>
      </w:r>
      <w:proofErr w:type="spellEnd"/>
      <w:r w:rsidRPr="001B733E">
        <w:rPr>
          <w:rFonts w:ascii="Times New Roman" w:hAnsi="Times New Roman" w:cs="Times New Roman"/>
          <w:color w:val="000000"/>
          <w:sz w:val="20"/>
          <w:szCs w:val="20"/>
        </w:rPr>
        <w:t>, Danforth Plant Science Center, St. Louis, MO</w:t>
      </w:r>
    </w:p>
    <w:p w14:paraId="7516EDE2" w14:textId="77777777" w:rsidR="00F71952" w:rsidRPr="001B733E" w:rsidRDefault="00F71952" w:rsidP="00F71952">
      <w:pPr>
        <w:rPr>
          <w:rFonts w:ascii="Times New Roman" w:hAnsi="Times New Roman" w:cs="Times New Roman"/>
          <w:b/>
          <w:sz w:val="20"/>
          <w:szCs w:val="20"/>
        </w:rPr>
      </w:pPr>
      <w:r w:rsidRPr="001B733E">
        <w:rPr>
          <w:rFonts w:ascii="Times New Roman" w:hAnsi="Times New Roman" w:cs="Times New Roman"/>
          <w:b/>
          <w:sz w:val="20"/>
          <w:szCs w:val="20"/>
        </w:rPr>
        <w:t>3D Phenotyping and QTL Mapping in a Cultivated Rice × Weedy Rice Mapping Population</w:t>
      </w:r>
    </w:p>
    <w:p w14:paraId="0BB0E121" w14:textId="77777777" w:rsidR="00F71952" w:rsidRPr="001B733E" w:rsidRDefault="00F71952" w:rsidP="00F71952">
      <w:pPr>
        <w:rPr>
          <w:rFonts w:ascii="Times New Roman" w:hAnsi="Times New Roman" w:cs="Times New Roman"/>
          <w:sz w:val="20"/>
          <w:szCs w:val="20"/>
        </w:rPr>
      </w:pPr>
      <w:r w:rsidRPr="001B733E">
        <w:rPr>
          <w:rFonts w:ascii="Times New Roman" w:hAnsi="Times New Roman" w:cs="Times New Roman"/>
          <w:sz w:val="20"/>
          <w:szCs w:val="20"/>
        </w:rPr>
        <w:t>Cultivated rice (</w:t>
      </w:r>
      <w:proofErr w:type="spellStart"/>
      <w:r w:rsidRPr="001B733E">
        <w:rPr>
          <w:rFonts w:ascii="Times New Roman" w:hAnsi="Times New Roman" w:cs="Times New Roman"/>
          <w:i/>
          <w:sz w:val="20"/>
          <w:szCs w:val="20"/>
        </w:rPr>
        <w:t>Oryza</w:t>
      </w:r>
      <w:proofErr w:type="spellEnd"/>
      <w:r w:rsidRPr="001B733E">
        <w:rPr>
          <w:rFonts w:ascii="Times New Roman" w:hAnsi="Times New Roman" w:cs="Times New Roman"/>
          <w:i/>
          <w:sz w:val="20"/>
          <w:szCs w:val="20"/>
        </w:rPr>
        <w:t xml:space="preserve"> sativa</w:t>
      </w:r>
      <w:r w:rsidRPr="001B733E">
        <w:rPr>
          <w:rFonts w:ascii="Times New Roman" w:hAnsi="Times New Roman" w:cs="Times New Roman"/>
          <w:sz w:val="20"/>
          <w:szCs w:val="20"/>
        </w:rPr>
        <w:t>) is aggressively outcompeted for limiting resources by its weedy relative, weedy rice. There is evidence that differences in root system architecture (RSA) result in higher nutrient uptake in the weed, leading to this competitive advantage. To better understand the underlying genetic components of RSA in this system, we grew 376 plants (representing 189 F</w:t>
      </w:r>
      <w:r w:rsidRPr="001B733E">
        <w:rPr>
          <w:rFonts w:ascii="Times New Roman" w:hAnsi="Times New Roman" w:cs="Times New Roman"/>
          <w:sz w:val="20"/>
          <w:szCs w:val="20"/>
          <w:vertAlign w:val="subscript"/>
        </w:rPr>
        <w:t>8</w:t>
      </w:r>
      <w:r w:rsidRPr="001B733E">
        <w:rPr>
          <w:rFonts w:ascii="Times New Roman" w:hAnsi="Times New Roman" w:cs="Times New Roman"/>
          <w:sz w:val="20"/>
          <w:szCs w:val="20"/>
        </w:rPr>
        <w:t xml:space="preserve"> RILs) from a cultivated × weedy rice mapping population in </w:t>
      </w:r>
      <w:proofErr w:type="spellStart"/>
      <w:r w:rsidRPr="001B733E">
        <w:rPr>
          <w:rFonts w:ascii="Times New Roman" w:hAnsi="Times New Roman" w:cs="Times New Roman"/>
          <w:sz w:val="20"/>
          <w:szCs w:val="20"/>
        </w:rPr>
        <w:t>gellan</w:t>
      </w:r>
      <w:proofErr w:type="spellEnd"/>
      <w:r w:rsidRPr="001B733E">
        <w:rPr>
          <w:rFonts w:ascii="Times New Roman" w:hAnsi="Times New Roman" w:cs="Times New Roman"/>
          <w:sz w:val="20"/>
          <w:szCs w:val="20"/>
        </w:rPr>
        <w:t xml:space="preserve"> gum media for 13 days. We employed a semi-automated 3D imaging and phenotyping pipeline to phenotype plants at 117 RSA traits. Seventeen traits mapped to nine discrete QTLs (non-overlapping LOD intervals). Interestingly, three RSA traits mapped to the same chromosome (although to different locations) as RSA QTLs identified in a previous study using the well-known </w:t>
      </w:r>
      <w:proofErr w:type="spellStart"/>
      <w:r w:rsidRPr="001B733E">
        <w:rPr>
          <w:rFonts w:ascii="Times New Roman" w:hAnsi="Times New Roman" w:cs="Times New Roman"/>
          <w:sz w:val="20"/>
          <w:szCs w:val="20"/>
        </w:rPr>
        <w:t>Bala</w:t>
      </w:r>
      <w:proofErr w:type="spellEnd"/>
      <w:r w:rsidRPr="001B733E">
        <w:rPr>
          <w:rFonts w:ascii="Times New Roman" w:hAnsi="Times New Roman" w:cs="Times New Roman"/>
          <w:sz w:val="20"/>
          <w:szCs w:val="20"/>
        </w:rPr>
        <w:t xml:space="preserve"> × Azucena cultivated rice mapping population. A basic understanding of the complexity in RSA is of high importance in mediating weed competition in this system.  </w:t>
      </w:r>
    </w:p>
    <w:p w14:paraId="1BB9635E" w14:textId="77777777" w:rsidR="00303EAB" w:rsidRPr="001B733E" w:rsidRDefault="00303EAB" w:rsidP="00303EAB">
      <w:pPr>
        <w:spacing w:after="0" w:line="240" w:lineRule="auto"/>
        <w:rPr>
          <w:rFonts w:ascii="Times New Roman" w:eastAsia="Times New Roman" w:hAnsi="Times New Roman" w:cs="Times New Roman"/>
          <w:sz w:val="20"/>
          <w:szCs w:val="20"/>
        </w:rPr>
      </w:pPr>
      <w:r w:rsidRPr="00303EAB">
        <w:rPr>
          <w:rFonts w:ascii="Times New Roman" w:eastAsia="Times New Roman" w:hAnsi="Times New Roman" w:cs="Times New Roman"/>
          <w:caps/>
          <w:sz w:val="20"/>
          <w:szCs w:val="20"/>
        </w:rPr>
        <w:t>Wilson, Adam</w:t>
      </w:r>
      <w:r w:rsidRPr="00303EAB">
        <w:rPr>
          <w:rFonts w:ascii="Times New Roman" w:eastAsia="Times New Roman" w:hAnsi="Times New Roman" w:cs="Times New Roman"/>
          <w:sz w:val="20"/>
          <w:szCs w:val="20"/>
        </w:rPr>
        <w:t xml:space="preserve"> (awilson3@live.maryville.edu). M</w:t>
      </w:r>
      <w:r w:rsidRPr="001B733E">
        <w:rPr>
          <w:rFonts w:ascii="Times New Roman" w:eastAsia="Times New Roman" w:hAnsi="Times New Roman" w:cs="Times New Roman"/>
          <w:sz w:val="20"/>
          <w:szCs w:val="20"/>
        </w:rPr>
        <w:t xml:space="preserve">aryville University (with </w:t>
      </w:r>
      <w:r w:rsidRPr="00303EAB">
        <w:rPr>
          <w:rFonts w:ascii="Times New Roman" w:eastAsia="Times New Roman" w:hAnsi="Times New Roman" w:cs="Times New Roman"/>
          <w:sz w:val="20"/>
          <w:szCs w:val="20"/>
        </w:rPr>
        <w:t xml:space="preserve">Kyra </w:t>
      </w:r>
      <w:proofErr w:type="spellStart"/>
      <w:r w:rsidRPr="00303EAB">
        <w:rPr>
          <w:rFonts w:ascii="Times New Roman" w:eastAsia="Times New Roman" w:hAnsi="Times New Roman" w:cs="Times New Roman"/>
          <w:sz w:val="20"/>
          <w:szCs w:val="20"/>
        </w:rPr>
        <w:t>Krakos</w:t>
      </w:r>
      <w:proofErr w:type="spellEnd"/>
      <w:r w:rsidRPr="001B733E">
        <w:rPr>
          <w:rFonts w:ascii="Times New Roman" w:eastAsia="Times New Roman" w:hAnsi="Times New Roman" w:cs="Times New Roman"/>
          <w:sz w:val="20"/>
          <w:szCs w:val="20"/>
        </w:rPr>
        <w:t>)</w:t>
      </w:r>
    </w:p>
    <w:p w14:paraId="3225BF5A" w14:textId="77777777" w:rsidR="00AD522E" w:rsidRPr="001B733E" w:rsidRDefault="00AD522E" w:rsidP="00303EAB">
      <w:pPr>
        <w:spacing w:after="0" w:line="240" w:lineRule="auto"/>
        <w:rPr>
          <w:rFonts w:ascii="Times New Roman" w:eastAsia="Times New Roman" w:hAnsi="Times New Roman" w:cs="Times New Roman"/>
          <w:b/>
          <w:sz w:val="20"/>
          <w:szCs w:val="20"/>
        </w:rPr>
      </w:pPr>
    </w:p>
    <w:p w14:paraId="6D2AADFE" w14:textId="77777777" w:rsidR="00AD522E" w:rsidRPr="001B733E" w:rsidRDefault="00AD522E" w:rsidP="00AD522E">
      <w:pPr>
        <w:spacing w:after="0" w:line="240" w:lineRule="auto"/>
        <w:rPr>
          <w:rFonts w:ascii="Times New Roman" w:eastAsia="Times New Roman" w:hAnsi="Times New Roman" w:cs="Times New Roman"/>
          <w:b/>
          <w:sz w:val="20"/>
          <w:szCs w:val="20"/>
        </w:rPr>
      </w:pPr>
      <w:r w:rsidRPr="00AD522E">
        <w:rPr>
          <w:rFonts w:ascii="Times New Roman" w:eastAsia="Times New Roman" w:hAnsi="Times New Roman" w:cs="Times New Roman"/>
          <w:b/>
          <w:sz w:val="20"/>
          <w:szCs w:val="20"/>
        </w:rPr>
        <w:t xml:space="preserve">A comparative study of the nocturnal and diurnal reproductive biology of three </w:t>
      </w:r>
      <w:proofErr w:type="spellStart"/>
      <w:r w:rsidRPr="00AD522E">
        <w:rPr>
          <w:rFonts w:ascii="Times New Roman" w:eastAsia="Times New Roman" w:hAnsi="Times New Roman" w:cs="Times New Roman"/>
          <w:b/>
          <w:i/>
          <w:sz w:val="20"/>
          <w:szCs w:val="20"/>
        </w:rPr>
        <w:t>Asclepias</w:t>
      </w:r>
      <w:proofErr w:type="spellEnd"/>
      <w:r w:rsidRPr="001B733E">
        <w:rPr>
          <w:rFonts w:ascii="Times New Roman" w:eastAsia="Times New Roman" w:hAnsi="Times New Roman" w:cs="Times New Roman"/>
          <w:b/>
          <w:sz w:val="20"/>
          <w:szCs w:val="20"/>
        </w:rPr>
        <w:t xml:space="preserve"> species</w:t>
      </w:r>
    </w:p>
    <w:p w14:paraId="1961E25C" w14:textId="77777777" w:rsidR="00AD522E" w:rsidRPr="001B733E" w:rsidRDefault="00AD522E" w:rsidP="00303EAB">
      <w:pPr>
        <w:spacing w:after="0" w:line="240" w:lineRule="auto"/>
        <w:rPr>
          <w:rFonts w:ascii="Times New Roman" w:eastAsia="Times New Roman" w:hAnsi="Times New Roman" w:cs="Times New Roman"/>
          <w:sz w:val="20"/>
          <w:szCs w:val="20"/>
        </w:rPr>
      </w:pPr>
    </w:p>
    <w:p w14:paraId="5B35AB47" w14:textId="77777777" w:rsidR="00303EAB" w:rsidRPr="001B733E" w:rsidRDefault="00303EAB" w:rsidP="00303EAB">
      <w:pPr>
        <w:spacing w:after="0" w:line="240" w:lineRule="auto"/>
        <w:rPr>
          <w:rFonts w:ascii="Times New Roman" w:eastAsia="Times New Roman" w:hAnsi="Times New Roman" w:cs="Times New Roman"/>
          <w:sz w:val="20"/>
          <w:szCs w:val="20"/>
        </w:rPr>
      </w:pPr>
      <w:proofErr w:type="spellStart"/>
      <w:r w:rsidRPr="00303EAB">
        <w:rPr>
          <w:rFonts w:ascii="Times New Roman" w:eastAsia="Times New Roman" w:hAnsi="Times New Roman" w:cs="Times New Roman"/>
          <w:i/>
          <w:sz w:val="20"/>
          <w:szCs w:val="20"/>
        </w:rPr>
        <w:t>Asclepias</w:t>
      </w:r>
      <w:proofErr w:type="spellEnd"/>
      <w:r w:rsidRPr="00303EAB">
        <w:rPr>
          <w:rFonts w:ascii="Times New Roman" w:eastAsia="Times New Roman" w:hAnsi="Times New Roman" w:cs="Times New Roman"/>
          <w:i/>
          <w:sz w:val="20"/>
          <w:szCs w:val="20"/>
        </w:rPr>
        <w:t xml:space="preserve"> </w:t>
      </w:r>
      <w:r w:rsidRPr="00303EAB">
        <w:rPr>
          <w:rFonts w:ascii="Times New Roman" w:eastAsia="Times New Roman" w:hAnsi="Times New Roman" w:cs="Times New Roman"/>
          <w:sz w:val="20"/>
          <w:szCs w:val="20"/>
        </w:rPr>
        <w:t xml:space="preserve">species, the milkweeds, are known for their specialized relationship with monarch butterflies. Our study focused on the differences in morphology and nectar of </w:t>
      </w:r>
      <w:proofErr w:type="spellStart"/>
      <w:r w:rsidRPr="00303EAB">
        <w:rPr>
          <w:rFonts w:ascii="Times New Roman" w:eastAsia="Times New Roman" w:hAnsi="Times New Roman" w:cs="Times New Roman"/>
          <w:i/>
          <w:sz w:val="20"/>
          <w:szCs w:val="20"/>
        </w:rPr>
        <w:t>Asclepias</w:t>
      </w:r>
      <w:proofErr w:type="spellEnd"/>
      <w:r w:rsidRPr="00303EAB">
        <w:rPr>
          <w:rFonts w:ascii="Times New Roman" w:eastAsia="Times New Roman" w:hAnsi="Times New Roman" w:cs="Times New Roman"/>
          <w:sz w:val="20"/>
          <w:szCs w:val="20"/>
        </w:rPr>
        <w:t xml:space="preserve"> and if the species utilizes nocturnal pollinators. We measured how main pollinators and morphological traits differed between the three species over two years. We found that</w:t>
      </w:r>
      <w:r w:rsidRPr="00303EAB">
        <w:rPr>
          <w:rFonts w:ascii="Times New Roman" w:eastAsia="Times New Roman" w:hAnsi="Times New Roman" w:cs="Times New Roman"/>
          <w:i/>
          <w:sz w:val="20"/>
          <w:szCs w:val="20"/>
        </w:rPr>
        <w:t xml:space="preserve"> </w:t>
      </w:r>
      <w:proofErr w:type="spellStart"/>
      <w:r w:rsidRPr="00303EAB">
        <w:rPr>
          <w:rFonts w:ascii="Times New Roman" w:eastAsia="Times New Roman" w:hAnsi="Times New Roman" w:cs="Times New Roman"/>
          <w:i/>
          <w:sz w:val="20"/>
          <w:szCs w:val="20"/>
        </w:rPr>
        <w:t>Apis</w:t>
      </w:r>
      <w:proofErr w:type="spellEnd"/>
      <w:r w:rsidRPr="00303EAB">
        <w:rPr>
          <w:rFonts w:ascii="Times New Roman" w:eastAsia="Times New Roman" w:hAnsi="Times New Roman" w:cs="Times New Roman"/>
          <w:sz w:val="20"/>
          <w:szCs w:val="20"/>
        </w:rPr>
        <w:t xml:space="preserve"> was the main pollinator for all three species. </w:t>
      </w:r>
      <w:r w:rsidRPr="00303EAB">
        <w:rPr>
          <w:rFonts w:ascii="Times New Roman" w:eastAsia="Times New Roman" w:hAnsi="Times New Roman" w:cs="Times New Roman"/>
          <w:i/>
          <w:sz w:val="20"/>
          <w:szCs w:val="20"/>
        </w:rPr>
        <w:t xml:space="preserve">A. </w:t>
      </w:r>
      <w:proofErr w:type="spellStart"/>
      <w:r w:rsidRPr="00303EAB">
        <w:rPr>
          <w:rFonts w:ascii="Times New Roman" w:eastAsia="Times New Roman" w:hAnsi="Times New Roman" w:cs="Times New Roman"/>
          <w:i/>
          <w:sz w:val="20"/>
          <w:szCs w:val="20"/>
        </w:rPr>
        <w:t>syriaca</w:t>
      </w:r>
      <w:proofErr w:type="spellEnd"/>
      <w:r w:rsidRPr="00303EAB">
        <w:rPr>
          <w:rFonts w:ascii="Times New Roman" w:eastAsia="Times New Roman" w:hAnsi="Times New Roman" w:cs="Times New Roman"/>
          <w:sz w:val="20"/>
          <w:szCs w:val="20"/>
        </w:rPr>
        <w:t xml:space="preserve"> showed a slight variation in a larger </w:t>
      </w:r>
      <w:r w:rsidRPr="00303EAB">
        <w:rPr>
          <w:rFonts w:ascii="Times New Roman" w:eastAsia="Times New Roman" w:hAnsi="Times New Roman" w:cs="Times New Roman"/>
          <w:sz w:val="20"/>
          <w:szCs w:val="20"/>
        </w:rPr>
        <w:lastRenderedPageBreak/>
        <w:t xml:space="preserve">inflorescence, smaller corolla span, and larger height compared to the other species (p&lt;.05). These differences did not impact visitation by pollinators significantly. The umbel span showed no variance between years. We measured nectar day and night and found nectar production was greater at night for </w:t>
      </w:r>
      <w:r w:rsidRPr="00303EAB">
        <w:rPr>
          <w:rFonts w:ascii="Times New Roman" w:eastAsia="Times New Roman" w:hAnsi="Times New Roman" w:cs="Times New Roman"/>
          <w:i/>
          <w:sz w:val="20"/>
          <w:szCs w:val="20"/>
        </w:rPr>
        <w:t xml:space="preserve">A. </w:t>
      </w:r>
      <w:proofErr w:type="spellStart"/>
      <w:r w:rsidRPr="00303EAB">
        <w:rPr>
          <w:rFonts w:ascii="Times New Roman" w:eastAsia="Times New Roman" w:hAnsi="Times New Roman" w:cs="Times New Roman"/>
          <w:i/>
          <w:sz w:val="20"/>
          <w:szCs w:val="20"/>
        </w:rPr>
        <w:t>syriaca</w:t>
      </w:r>
      <w:proofErr w:type="spellEnd"/>
      <w:r w:rsidRPr="00303EAB">
        <w:rPr>
          <w:rFonts w:ascii="Times New Roman" w:eastAsia="Times New Roman" w:hAnsi="Times New Roman" w:cs="Times New Roman"/>
          <w:sz w:val="20"/>
          <w:szCs w:val="20"/>
        </w:rPr>
        <w:t xml:space="preserve">.  Although noctuid moths visit </w:t>
      </w:r>
      <w:proofErr w:type="spellStart"/>
      <w:r w:rsidRPr="00303EAB">
        <w:rPr>
          <w:rFonts w:ascii="Times New Roman" w:eastAsia="Times New Roman" w:hAnsi="Times New Roman" w:cs="Times New Roman"/>
          <w:i/>
          <w:sz w:val="20"/>
          <w:szCs w:val="20"/>
        </w:rPr>
        <w:t>Asclepias</w:t>
      </w:r>
      <w:proofErr w:type="spellEnd"/>
      <w:r w:rsidRPr="00303EAB">
        <w:rPr>
          <w:rFonts w:ascii="Times New Roman" w:eastAsia="Times New Roman" w:hAnsi="Times New Roman" w:cs="Times New Roman"/>
          <w:sz w:val="20"/>
          <w:szCs w:val="20"/>
        </w:rPr>
        <w:t xml:space="preserve">, they are not pollinators, and most likely nectar robbers. In this study, </w:t>
      </w:r>
      <w:proofErr w:type="spellStart"/>
      <w:r w:rsidRPr="00303EAB">
        <w:rPr>
          <w:rFonts w:ascii="Times New Roman" w:eastAsia="Times New Roman" w:hAnsi="Times New Roman" w:cs="Times New Roman"/>
          <w:i/>
          <w:sz w:val="20"/>
          <w:szCs w:val="20"/>
        </w:rPr>
        <w:t>Asclepias</w:t>
      </w:r>
      <w:proofErr w:type="spellEnd"/>
      <w:r w:rsidRPr="00303EAB">
        <w:rPr>
          <w:rFonts w:ascii="Times New Roman" w:eastAsia="Times New Roman" w:hAnsi="Times New Roman" w:cs="Times New Roman"/>
          <w:sz w:val="20"/>
          <w:szCs w:val="20"/>
        </w:rPr>
        <w:t xml:space="preserve"> does not have a dual pollination system and relies on diurnal pollinators for reproductive success.</w:t>
      </w:r>
    </w:p>
    <w:p w14:paraId="34F8A40D" w14:textId="77777777" w:rsidR="00303EAB" w:rsidRPr="001B733E" w:rsidRDefault="00303EAB" w:rsidP="006B6B86">
      <w:pPr>
        <w:rPr>
          <w:rFonts w:ascii="Times New Roman" w:hAnsi="Times New Roman" w:cs="Times New Roman"/>
          <w:sz w:val="20"/>
          <w:szCs w:val="20"/>
        </w:rPr>
      </w:pPr>
    </w:p>
    <w:sectPr w:rsidR="00303EAB" w:rsidRPr="001B7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86"/>
    <w:rsid w:val="000A5348"/>
    <w:rsid w:val="0010586C"/>
    <w:rsid w:val="001B733E"/>
    <w:rsid w:val="002D3E25"/>
    <w:rsid w:val="00303EAB"/>
    <w:rsid w:val="00352FE4"/>
    <w:rsid w:val="004264D9"/>
    <w:rsid w:val="00653FB2"/>
    <w:rsid w:val="006B6B86"/>
    <w:rsid w:val="00916642"/>
    <w:rsid w:val="00AD522E"/>
    <w:rsid w:val="00B830D3"/>
    <w:rsid w:val="00BD634C"/>
    <w:rsid w:val="00E57FA7"/>
    <w:rsid w:val="00E7618C"/>
    <w:rsid w:val="00F71952"/>
    <w:rsid w:val="00F91CCB"/>
    <w:rsid w:val="00FE4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4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B8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B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505">
      <w:bodyDiv w:val="1"/>
      <w:marLeft w:val="0"/>
      <w:marRight w:val="0"/>
      <w:marTop w:val="0"/>
      <w:marBottom w:val="0"/>
      <w:divBdr>
        <w:top w:val="none" w:sz="0" w:space="0" w:color="auto"/>
        <w:left w:val="none" w:sz="0" w:space="0" w:color="auto"/>
        <w:bottom w:val="none" w:sz="0" w:space="0" w:color="auto"/>
        <w:right w:val="none" w:sz="0" w:space="0" w:color="auto"/>
      </w:divBdr>
    </w:div>
    <w:div w:id="34503585">
      <w:bodyDiv w:val="1"/>
      <w:marLeft w:val="0"/>
      <w:marRight w:val="0"/>
      <w:marTop w:val="0"/>
      <w:marBottom w:val="0"/>
      <w:divBdr>
        <w:top w:val="none" w:sz="0" w:space="0" w:color="auto"/>
        <w:left w:val="none" w:sz="0" w:space="0" w:color="auto"/>
        <w:bottom w:val="none" w:sz="0" w:space="0" w:color="auto"/>
        <w:right w:val="none" w:sz="0" w:space="0" w:color="auto"/>
      </w:divBdr>
    </w:div>
    <w:div w:id="94597706">
      <w:bodyDiv w:val="1"/>
      <w:marLeft w:val="0"/>
      <w:marRight w:val="0"/>
      <w:marTop w:val="0"/>
      <w:marBottom w:val="0"/>
      <w:divBdr>
        <w:top w:val="none" w:sz="0" w:space="0" w:color="auto"/>
        <w:left w:val="none" w:sz="0" w:space="0" w:color="auto"/>
        <w:bottom w:val="none" w:sz="0" w:space="0" w:color="auto"/>
        <w:right w:val="none" w:sz="0" w:space="0" w:color="auto"/>
      </w:divBdr>
    </w:div>
    <w:div w:id="103696884">
      <w:bodyDiv w:val="1"/>
      <w:marLeft w:val="0"/>
      <w:marRight w:val="0"/>
      <w:marTop w:val="0"/>
      <w:marBottom w:val="0"/>
      <w:divBdr>
        <w:top w:val="none" w:sz="0" w:space="0" w:color="auto"/>
        <w:left w:val="none" w:sz="0" w:space="0" w:color="auto"/>
        <w:bottom w:val="none" w:sz="0" w:space="0" w:color="auto"/>
        <w:right w:val="none" w:sz="0" w:space="0" w:color="auto"/>
      </w:divBdr>
    </w:div>
    <w:div w:id="130248232">
      <w:bodyDiv w:val="1"/>
      <w:marLeft w:val="0"/>
      <w:marRight w:val="0"/>
      <w:marTop w:val="0"/>
      <w:marBottom w:val="0"/>
      <w:divBdr>
        <w:top w:val="none" w:sz="0" w:space="0" w:color="auto"/>
        <w:left w:val="none" w:sz="0" w:space="0" w:color="auto"/>
        <w:bottom w:val="none" w:sz="0" w:space="0" w:color="auto"/>
        <w:right w:val="none" w:sz="0" w:space="0" w:color="auto"/>
      </w:divBdr>
    </w:div>
    <w:div w:id="134104973">
      <w:bodyDiv w:val="1"/>
      <w:marLeft w:val="0"/>
      <w:marRight w:val="0"/>
      <w:marTop w:val="0"/>
      <w:marBottom w:val="0"/>
      <w:divBdr>
        <w:top w:val="none" w:sz="0" w:space="0" w:color="auto"/>
        <w:left w:val="none" w:sz="0" w:space="0" w:color="auto"/>
        <w:bottom w:val="none" w:sz="0" w:space="0" w:color="auto"/>
        <w:right w:val="none" w:sz="0" w:space="0" w:color="auto"/>
      </w:divBdr>
    </w:div>
    <w:div w:id="134220316">
      <w:bodyDiv w:val="1"/>
      <w:marLeft w:val="0"/>
      <w:marRight w:val="0"/>
      <w:marTop w:val="0"/>
      <w:marBottom w:val="0"/>
      <w:divBdr>
        <w:top w:val="none" w:sz="0" w:space="0" w:color="auto"/>
        <w:left w:val="none" w:sz="0" w:space="0" w:color="auto"/>
        <w:bottom w:val="none" w:sz="0" w:space="0" w:color="auto"/>
        <w:right w:val="none" w:sz="0" w:space="0" w:color="auto"/>
      </w:divBdr>
    </w:div>
    <w:div w:id="136997860">
      <w:bodyDiv w:val="1"/>
      <w:marLeft w:val="0"/>
      <w:marRight w:val="0"/>
      <w:marTop w:val="0"/>
      <w:marBottom w:val="0"/>
      <w:divBdr>
        <w:top w:val="none" w:sz="0" w:space="0" w:color="auto"/>
        <w:left w:val="none" w:sz="0" w:space="0" w:color="auto"/>
        <w:bottom w:val="none" w:sz="0" w:space="0" w:color="auto"/>
        <w:right w:val="none" w:sz="0" w:space="0" w:color="auto"/>
      </w:divBdr>
    </w:div>
    <w:div w:id="155810052">
      <w:bodyDiv w:val="1"/>
      <w:marLeft w:val="0"/>
      <w:marRight w:val="0"/>
      <w:marTop w:val="0"/>
      <w:marBottom w:val="0"/>
      <w:divBdr>
        <w:top w:val="none" w:sz="0" w:space="0" w:color="auto"/>
        <w:left w:val="none" w:sz="0" w:space="0" w:color="auto"/>
        <w:bottom w:val="none" w:sz="0" w:space="0" w:color="auto"/>
        <w:right w:val="none" w:sz="0" w:space="0" w:color="auto"/>
      </w:divBdr>
    </w:div>
    <w:div w:id="156072949">
      <w:bodyDiv w:val="1"/>
      <w:marLeft w:val="0"/>
      <w:marRight w:val="0"/>
      <w:marTop w:val="0"/>
      <w:marBottom w:val="0"/>
      <w:divBdr>
        <w:top w:val="none" w:sz="0" w:space="0" w:color="auto"/>
        <w:left w:val="none" w:sz="0" w:space="0" w:color="auto"/>
        <w:bottom w:val="none" w:sz="0" w:space="0" w:color="auto"/>
        <w:right w:val="none" w:sz="0" w:space="0" w:color="auto"/>
      </w:divBdr>
    </w:div>
    <w:div w:id="217515336">
      <w:bodyDiv w:val="1"/>
      <w:marLeft w:val="0"/>
      <w:marRight w:val="0"/>
      <w:marTop w:val="0"/>
      <w:marBottom w:val="0"/>
      <w:divBdr>
        <w:top w:val="none" w:sz="0" w:space="0" w:color="auto"/>
        <w:left w:val="none" w:sz="0" w:space="0" w:color="auto"/>
        <w:bottom w:val="none" w:sz="0" w:space="0" w:color="auto"/>
        <w:right w:val="none" w:sz="0" w:space="0" w:color="auto"/>
      </w:divBdr>
    </w:div>
    <w:div w:id="237252606">
      <w:bodyDiv w:val="1"/>
      <w:marLeft w:val="0"/>
      <w:marRight w:val="0"/>
      <w:marTop w:val="0"/>
      <w:marBottom w:val="0"/>
      <w:divBdr>
        <w:top w:val="none" w:sz="0" w:space="0" w:color="auto"/>
        <w:left w:val="none" w:sz="0" w:space="0" w:color="auto"/>
        <w:bottom w:val="none" w:sz="0" w:space="0" w:color="auto"/>
        <w:right w:val="none" w:sz="0" w:space="0" w:color="auto"/>
      </w:divBdr>
    </w:div>
    <w:div w:id="252395968">
      <w:bodyDiv w:val="1"/>
      <w:marLeft w:val="0"/>
      <w:marRight w:val="0"/>
      <w:marTop w:val="0"/>
      <w:marBottom w:val="0"/>
      <w:divBdr>
        <w:top w:val="none" w:sz="0" w:space="0" w:color="auto"/>
        <w:left w:val="none" w:sz="0" w:space="0" w:color="auto"/>
        <w:bottom w:val="none" w:sz="0" w:space="0" w:color="auto"/>
        <w:right w:val="none" w:sz="0" w:space="0" w:color="auto"/>
      </w:divBdr>
    </w:div>
    <w:div w:id="275721042">
      <w:bodyDiv w:val="1"/>
      <w:marLeft w:val="0"/>
      <w:marRight w:val="0"/>
      <w:marTop w:val="0"/>
      <w:marBottom w:val="0"/>
      <w:divBdr>
        <w:top w:val="none" w:sz="0" w:space="0" w:color="auto"/>
        <w:left w:val="none" w:sz="0" w:space="0" w:color="auto"/>
        <w:bottom w:val="none" w:sz="0" w:space="0" w:color="auto"/>
        <w:right w:val="none" w:sz="0" w:space="0" w:color="auto"/>
      </w:divBdr>
    </w:div>
    <w:div w:id="285740973">
      <w:bodyDiv w:val="1"/>
      <w:marLeft w:val="0"/>
      <w:marRight w:val="0"/>
      <w:marTop w:val="0"/>
      <w:marBottom w:val="0"/>
      <w:divBdr>
        <w:top w:val="none" w:sz="0" w:space="0" w:color="auto"/>
        <w:left w:val="none" w:sz="0" w:space="0" w:color="auto"/>
        <w:bottom w:val="none" w:sz="0" w:space="0" w:color="auto"/>
        <w:right w:val="none" w:sz="0" w:space="0" w:color="auto"/>
      </w:divBdr>
    </w:div>
    <w:div w:id="306981772">
      <w:bodyDiv w:val="1"/>
      <w:marLeft w:val="0"/>
      <w:marRight w:val="0"/>
      <w:marTop w:val="0"/>
      <w:marBottom w:val="0"/>
      <w:divBdr>
        <w:top w:val="none" w:sz="0" w:space="0" w:color="auto"/>
        <w:left w:val="none" w:sz="0" w:space="0" w:color="auto"/>
        <w:bottom w:val="none" w:sz="0" w:space="0" w:color="auto"/>
        <w:right w:val="none" w:sz="0" w:space="0" w:color="auto"/>
      </w:divBdr>
    </w:div>
    <w:div w:id="324630251">
      <w:bodyDiv w:val="1"/>
      <w:marLeft w:val="0"/>
      <w:marRight w:val="0"/>
      <w:marTop w:val="0"/>
      <w:marBottom w:val="0"/>
      <w:divBdr>
        <w:top w:val="none" w:sz="0" w:space="0" w:color="auto"/>
        <w:left w:val="none" w:sz="0" w:space="0" w:color="auto"/>
        <w:bottom w:val="none" w:sz="0" w:space="0" w:color="auto"/>
        <w:right w:val="none" w:sz="0" w:space="0" w:color="auto"/>
      </w:divBdr>
    </w:div>
    <w:div w:id="352852427">
      <w:bodyDiv w:val="1"/>
      <w:marLeft w:val="0"/>
      <w:marRight w:val="0"/>
      <w:marTop w:val="0"/>
      <w:marBottom w:val="0"/>
      <w:divBdr>
        <w:top w:val="none" w:sz="0" w:space="0" w:color="auto"/>
        <w:left w:val="none" w:sz="0" w:space="0" w:color="auto"/>
        <w:bottom w:val="none" w:sz="0" w:space="0" w:color="auto"/>
        <w:right w:val="none" w:sz="0" w:space="0" w:color="auto"/>
      </w:divBdr>
    </w:div>
    <w:div w:id="372198223">
      <w:bodyDiv w:val="1"/>
      <w:marLeft w:val="0"/>
      <w:marRight w:val="0"/>
      <w:marTop w:val="0"/>
      <w:marBottom w:val="0"/>
      <w:divBdr>
        <w:top w:val="none" w:sz="0" w:space="0" w:color="auto"/>
        <w:left w:val="none" w:sz="0" w:space="0" w:color="auto"/>
        <w:bottom w:val="none" w:sz="0" w:space="0" w:color="auto"/>
        <w:right w:val="none" w:sz="0" w:space="0" w:color="auto"/>
      </w:divBdr>
    </w:div>
    <w:div w:id="376517401">
      <w:bodyDiv w:val="1"/>
      <w:marLeft w:val="0"/>
      <w:marRight w:val="0"/>
      <w:marTop w:val="0"/>
      <w:marBottom w:val="0"/>
      <w:divBdr>
        <w:top w:val="none" w:sz="0" w:space="0" w:color="auto"/>
        <w:left w:val="none" w:sz="0" w:space="0" w:color="auto"/>
        <w:bottom w:val="none" w:sz="0" w:space="0" w:color="auto"/>
        <w:right w:val="none" w:sz="0" w:space="0" w:color="auto"/>
      </w:divBdr>
    </w:div>
    <w:div w:id="377553845">
      <w:bodyDiv w:val="1"/>
      <w:marLeft w:val="0"/>
      <w:marRight w:val="0"/>
      <w:marTop w:val="0"/>
      <w:marBottom w:val="0"/>
      <w:divBdr>
        <w:top w:val="none" w:sz="0" w:space="0" w:color="auto"/>
        <w:left w:val="none" w:sz="0" w:space="0" w:color="auto"/>
        <w:bottom w:val="none" w:sz="0" w:space="0" w:color="auto"/>
        <w:right w:val="none" w:sz="0" w:space="0" w:color="auto"/>
      </w:divBdr>
    </w:div>
    <w:div w:id="381102880">
      <w:bodyDiv w:val="1"/>
      <w:marLeft w:val="0"/>
      <w:marRight w:val="0"/>
      <w:marTop w:val="0"/>
      <w:marBottom w:val="0"/>
      <w:divBdr>
        <w:top w:val="none" w:sz="0" w:space="0" w:color="auto"/>
        <w:left w:val="none" w:sz="0" w:space="0" w:color="auto"/>
        <w:bottom w:val="none" w:sz="0" w:space="0" w:color="auto"/>
        <w:right w:val="none" w:sz="0" w:space="0" w:color="auto"/>
      </w:divBdr>
    </w:div>
    <w:div w:id="406414839">
      <w:bodyDiv w:val="1"/>
      <w:marLeft w:val="0"/>
      <w:marRight w:val="0"/>
      <w:marTop w:val="0"/>
      <w:marBottom w:val="0"/>
      <w:divBdr>
        <w:top w:val="none" w:sz="0" w:space="0" w:color="auto"/>
        <w:left w:val="none" w:sz="0" w:space="0" w:color="auto"/>
        <w:bottom w:val="none" w:sz="0" w:space="0" w:color="auto"/>
        <w:right w:val="none" w:sz="0" w:space="0" w:color="auto"/>
      </w:divBdr>
    </w:div>
    <w:div w:id="420101099">
      <w:bodyDiv w:val="1"/>
      <w:marLeft w:val="0"/>
      <w:marRight w:val="0"/>
      <w:marTop w:val="0"/>
      <w:marBottom w:val="0"/>
      <w:divBdr>
        <w:top w:val="none" w:sz="0" w:space="0" w:color="auto"/>
        <w:left w:val="none" w:sz="0" w:space="0" w:color="auto"/>
        <w:bottom w:val="none" w:sz="0" w:space="0" w:color="auto"/>
        <w:right w:val="none" w:sz="0" w:space="0" w:color="auto"/>
      </w:divBdr>
    </w:div>
    <w:div w:id="421293342">
      <w:bodyDiv w:val="1"/>
      <w:marLeft w:val="0"/>
      <w:marRight w:val="0"/>
      <w:marTop w:val="0"/>
      <w:marBottom w:val="0"/>
      <w:divBdr>
        <w:top w:val="none" w:sz="0" w:space="0" w:color="auto"/>
        <w:left w:val="none" w:sz="0" w:space="0" w:color="auto"/>
        <w:bottom w:val="none" w:sz="0" w:space="0" w:color="auto"/>
        <w:right w:val="none" w:sz="0" w:space="0" w:color="auto"/>
      </w:divBdr>
    </w:div>
    <w:div w:id="434138380">
      <w:bodyDiv w:val="1"/>
      <w:marLeft w:val="0"/>
      <w:marRight w:val="0"/>
      <w:marTop w:val="0"/>
      <w:marBottom w:val="0"/>
      <w:divBdr>
        <w:top w:val="none" w:sz="0" w:space="0" w:color="auto"/>
        <w:left w:val="none" w:sz="0" w:space="0" w:color="auto"/>
        <w:bottom w:val="none" w:sz="0" w:space="0" w:color="auto"/>
        <w:right w:val="none" w:sz="0" w:space="0" w:color="auto"/>
      </w:divBdr>
    </w:div>
    <w:div w:id="434709222">
      <w:bodyDiv w:val="1"/>
      <w:marLeft w:val="0"/>
      <w:marRight w:val="0"/>
      <w:marTop w:val="0"/>
      <w:marBottom w:val="0"/>
      <w:divBdr>
        <w:top w:val="none" w:sz="0" w:space="0" w:color="auto"/>
        <w:left w:val="none" w:sz="0" w:space="0" w:color="auto"/>
        <w:bottom w:val="none" w:sz="0" w:space="0" w:color="auto"/>
        <w:right w:val="none" w:sz="0" w:space="0" w:color="auto"/>
      </w:divBdr>
    </w:div>
    <w:div w:id="457379980">
      <w:bodyDiv w:val="1"/>
      <w:marLeft w:val="0"/>
      <w:marRight w:val="0"/>
      <w:marTop w:val="0"/>
      <w:marBottom w:val="0"/>
      <w:divBdr>
        <w:top w:val="none" w:sz="0" w:space="0" w:color="auto"/>
        <w:left w:val="none" w:sz="0" w:space="0" w:color="auto"/>
        <w:bottom w:val="none" w:sz="0" w:space="0" w:color="auto"/>
        <w:right w:val="none" w:sz="0" w:space="0" w:color="auto"/>
      </w:divBdr>
    </w:div>
    <w:div w:id="496112091">
      <w:bodyDiv w:val="1"/>
      <w:marLeft w:val="0"/>
      <w:marRight w:val="0"/>
      <w:marTop w:val="0"/>
      <w:marBottom w:val="0"/>
      <w:divBdr>
        <w:top w:val="none" w:sz="0" w:space="0" w:color="auto"/>
        <w:left w:val="none" w:sz="0" w:space="0" w:color="auto"/>
        <w:bottom w:val="none" w:sz="0" w:space="0" w:color="auto"/>
        <w:right w:val="none" w:sz="0" w:space="0" w:color="auto"/>
      </w:divBdr>
    </w:div>
    <w:div w:id="519510507">
      <w:bodyDiv w:val="1"/>
      <w:marLeft w:val="0"/>
      <w:marRight w:val="0"/>
      <w:marTop w:val="0"/>
      <w:marBottom w:val="0"/>
      <w:divBdr>
        <w:top w:val="none" w:sz="0" w:space="0" w:color="auto"/>
        <w:left w:val="none" w:sz="0" w:space="0" w:color="auto"/>
        <w:bottom w:val="none" w:sz="0" w:space="0" w:color="auto"/>
        <w:right w:val="none" w:sz="0" w:space="0" w:color="auto"/>
      </w:divBdr>
    </w:div>
    <w:div w:id="537667697">
      <w:bodyDiv w:val="1"/>
      <w:marLeft w:val="0"/>
      <w:marRight w:val="0"/>
      <w:marTop w:val="0"/>
      <w:marBottom w:val="0"/>
      <w:divBdr>
        <w:top w:val="none" w:sz="0" w:space="0" w:color="auto"/>
        <w:left w:val="none" w:sz="0" w:space="0" w:color="auto"/>
        <w:bottom w:val="none" w:sz="0" w:space="0" w:color="auto"/>
        <w:right w:val="none" w:sz="0" w:space="0" w:color="auto"/>
      </w:divBdr>
    </w:div>
    <w:div w:id="569386920">
      <w:bodyDiv w:val="1"/>
      <w:marLeft w:val="0"/>
      <w:marRight w:val="0"/>
      <w:marTop w:val="0"/>
      <w:marBottom w:val="0"/>
      <w:divBdr>
        <w:top w:val="none" w:sz="0" w:space="0" w:color="auto"/>
        <w:left w:val="none" w:sz="0" w:space="0" w:color="auto"/>
        <w:bottom w:val="none" w:sz="0" w:space="0" w:color="auto"/>
        <w:right w:val="none" w:sz="0" w:space="0" w:color="auto"/>
      </w:divBdr>
    </w:div>
    <w:div w:id="571745483">
      <w:bodyDiv w:val="1"/>
      <w:marLeft w:val="0"/>
      <w:marRight w:val="0"/>
      <w:marTop w:val="0"/>
      <w:marBottom w:val="0"/>
      <w:divBdr>
        <w:top w:val="none" w:sz="0" w:space="0" w:color="auto"/>
        <w:left w:val="none" w:sz="0" w:space="0" w:color="auto"/>
        <w:bottom w:val="none" w:sz="0" w:space="0" w:color="auto"/>
        <w:right w:val="none" w:sz="0" w:space="0" w:color="auto"/>
      </w:divBdr>
    </w:div>
    <w:div w:id="581108831">
      <w:bodyDiv w:val="1"/>
      <w:marLeft w:val="0"/>
      <w:marRight w:val="0"/>
      <w:marTop w:val="0"/>
      <w:marBottom w:val="0"/>
      <w:divBdr>
        <w:top w:val="none" w:sz="0" w:space="0" w:color="auto"/>
        <w:left w:val="none" w:sz="0" w:space="0" w:color="auto"/>
        <w:bottom w:val="none" w:sz="0" w:space="0" w:color="auto"/>
        <w:right w:val="none" w:sz="0" w:space="0" w:color="auto"/>
      </w:divBdr>
    </w:div>
    <w:div w:id="604850206">
      <w:bodyDiv w:val="1"/>
      <w:marLeft w:val="0"/>
      <w:marRight w:val="0"/>
      <w:marTop w:val="0"/>
      <w:marBottom w:val="0"/>
      <w:divBdr>
        <w:top w:val="none" w:sz="0" w:space="0" w:color="auto"/>
        <w:left w:val="none" w:sz="0" w:space="0" w:color="auto"/>
        <w:bottom w:val="none" w:sz="0" w:space="0" w:color="auto"/>
        <w:right w:val="none" w:sz="0" w:space="0" w:color="auto"/>
      </w:divBdr>
    </w:div>
    <w:div w:id="616914919">
      <w:bodyDiv w:val="1"/>
      <w:marLeft w:val="0"/>
      <w:marRight w:val="0"/>
      <w:marTop w:val="0"/>
      <w:marBottom w:val="0"/>
      <w:divBdr>
        <w:top w:val="none" w:sz="0" w:space="0" w:color="auto"/>
        <w:left w:val="none" w:sz="0" w:space="0" w:color="auto"/>
        <w:bottom w:val="none" w:sz="0" w:space="0" w:color="auto"/>
        <w:right w:val="none" w:sz="0" w:space="0" w:color="auto"/>
      </w:divBdr>
    </w:div>
    <w:div w:id="629434378">
      <w:bodyDiv w:val="1"/>
      <w:marLeft w:val="0"/>
      <w:marRight w:val="0"/>
      <w:marTop w:val="0"/>
      <w:marBottom w:val="0"/>
      <w:divBdr>
        <w:top w:val="none" w:sz="0" w:space="0" w:color="auto"/>
        <w:left w:val="none" w:sz="0" w:space="0" w:color="auto"/>
        <w:bottom w:val="none" w:sz="0" w:space="0" w:color="auto"/>
        <w:right w:val="none" w:sz="0" w:space="0" w:color="auto"/>
      </w:divBdr>
    </w:div>
    <w:div w:id="629553068">
      <w:bodyDiv w:val="1"/>
      <w:marLeft w:val="0"/>
      <w:marRight w:val="0"/>
      <w:marTop w:val="0"/>
      <w:marBottom w:val="0"/>
      <w:divBdr>
        <w:top w:val="none" w:sz="0" w:space="0" w:color="auto"/>
        <w:left w:val="none" w:sz="0" w:space="0" w:color="auto"/>
        <w:bottom w:val="none" w:sz="0" w:space="0" w:color="auto"/>
        <w:right w:val="none" w:sz="0" w:space="0" w:color="auto"/>
      </w:divBdr>
    </w:div>
    <w:div w:id="659968948">
      <w:bodyDiv w:val="1"/>
      <w:marLeft w:val="0"/>
      <w:marRight w:val="0"/>
      <w:marTop w:val="0"/>
      <w:marBottom w:val="0"/>
      <w:divBdr>
        <w:top w:val="none" w:sz="0" w:space="0" w:color="auto"/>
        <w:left w:val="none" w:sz="0" w:space="0" w:color="auto"/>
        <w:bottom w:val="none" w:sz="0" w:space="0" w:color="auto"/>
        <w:right w:val="none" w:sz="0" w:space="0" w:color="auto"/>
      </w:divBdr>
    </w:div>
    <w:div w:id="668217396">
      <w:bodyDiv w:val="1"/>
      <w:marLeft w:val="0"/>
      <w:marRight w:val="0"/>
      <w:marTop w:val="0"/>
      <w:marBottom w:val="0"/>
      <w:divBdr>
        <w:top w:val="none" w:sz="0" w:space="0" w:color="auto"/>
        <w:left w:val="none" w:sz="0" w:space="0" w:color="auto"/>
        <w:bottom w:val="none" w:sz="0" w:space="0" w:color="auto"/>
        <w:right w:val="none" w:sz="0" w:space="0" w:color="auto"/>
      </w:divBdr>
    </w:div>
    <w:div w:id="684288141">
      <w:bodyDiv w:val="1"/>
      <w:marLeft w:val="0"/>
      <w:marRight w:val="0"/>
      <w:marTop w:val="0"/>
      <w:marBottom w:val="0"/>
      <w:divBdr>
        <w:top w:val="none" w:sz="0" w:space="0" w:color="auto"/>
        <w:left w:val="none" w:sz="0" w:space="0" w:color="auto"/>
        <w:bottom w:val="none" w:sz="0" w:space="0" w:color="auto"/>
        <w:right w:val="none" w:sz="0" w:space="0" w:color="auto"/>
      </w:divBdr>
    </w:div>
    <w:div w:id="702288632">
      <w:bodyDiv w:val="1"/>
      <w:marLeft w:val="0"/>
      <w:marRight w:val="0"/>
      <w:marTop w:val="0"/>
      <w:marBottom w:val="0"/>
      <w:divBdr>
        <w:top w:val="none" w:sz="0" w:space="0" w:color="auto"/>
        <w:left w:val="none" w:sz="0" w:space="0" w:color="auto"/>
        <w:bottom w:val="none" w:sz="0" w:space="0" w:color="auto"/>
        <w:right w:val="none" w:sz="0" w:space="0" w:color="auto"/>
      </w:divBdr>
    </w:div>
    <w:div w:id="721297543">
      <w:bodyDiv w:val="1"/>
      <w:marLeft w:val="0"/>
      <w:marRight w:val="0"/>
      <w:marTop w:val="0"/>
      <w:marBottom w:val="0"/>
      <w:divBdr>
        <w:top w:val="none" w:sz="0" w:space="0" w:color="auto"/>
        <w:left w:val="none" w:sz="0" w:space="0" w:color="auto"/>
        <w:bottom w:val="none" w:sz="0" w:space="0" w:color="auto"/>
        <w:right w:val="none" w:sz="0" w:space="0" w:color="auto"/>
      </w:divBdr>
    </w:div>
    <w:div w:id="756172090">
      <w:bodyDiv w:val="1"/>
      <w:marLeft w:val="0"/>
      <w:marRight w:val="0"/>
      <w:marTop w:val="0"/>
      <w:marBottom w:val="0"/>
      <w:divBdr>
        <w:top w:val="none" w:sz="0" w:space="0" w:color="auto"/>
        <w:left w:val="none" w:sz="0" w:space="0" w:color="auto"/>
        <w:bottom w:val="none" w:sz="0" w:space="0" w:color="auto"/>
        <w:right w:val="none" w:sz="0" w:space="0" w:color="auto"/>
      </w:divBdr>
    </w:div>
    <w:div w:id="781605319">
      <w:bodyDiv w:val="1"/>
      <w:marLeft w:val="0"/>
      <w:marRight w:val="0"/>
      <w:marTop w:val="0"/>
      <w:marBottom w:val="0"/>
      <w:divBdr>
        <w:top w:val="none" w:sz="0" w:space="0" w:color="auto"/>
        <w:left w:val="none" w:sz="0" w:space="0" w:color="auto"/>
        <w:bottom w:val="none" w:sz="0" w:space="0" w:color="auto"/>
        <w:right w:val="none" w:sz="0" w:space="0" w:color="auto"/>
      </w:divBdr>
    </w:div>
    <w:div w:id="807168309">
      <w:bodyDiv w:val="1"/>
      <w:marLeft w:val="0"/>
      <w:marRight w:val="0"/>
      <w:marTop w:val="0"/>
      <w:marBottom w:val="0"/>
      <w:divBdr>
        <w:top w:val="none" w:sz="0" w:space="0" w:color="auto"/>
        <w:left w:val="none" w:sz="0" w:space="0" w:color="auto"/>
        <w:bottom w:val="none" w:sz="0" w:space="0" w:color="auto"/>
        <w:right w:val="none" w:sz="0" w:space="0" w:color="auto"/>
      </w:divBdr>
    </w:div>
    <w:div w:id="864488280">
      <w:bodyDiv w:val="1"/>
      <w:marLeft w:val="0"/>
      <w:marRight w:val="0"/>
      <w:marTop w:val="0"/>
      <w:marBottom w:val="0"/>
      <w:divBdr>
        <w:top w:val="none" w:sz="0" w:space="0" w:color="auto"/>
        <w:left w:val="none" w:sz="0" w:space="0" w:color="auto"/>
        <w:bottom w:val="none" w:sz="0" w:space="0" w:color="auto"/>
        <w:right w:val="none" w:sz="0" w:space="0" w:color="auto"/>
      </w:divBdr>
    </w:div>
    <w:div w:id="865799223">
      <w:bodyDiv w:val="1"/>
      <w:marLeft w:val="0"/>
      <w:marRight w:val="0"/>
      <w:marTop w:val="0"/>
      <w:marBottom w:val="0"/>
      <w:divBdr>
        <w:top w:val="none" w:sz="0" w:space="0" w:color="auto"/>
        <w:left w:val="none" w:sz="0" w:space="0" w:color="auto"/>
        <w:bottom w:val="none" w:sz="0" w:space="0" w:color="auto"/>
        <w:right w:val="none" w:sz="0" w:space="0" w:color="auto"/>
      </w:divBdr>
    </w:div>
    <w:div w:id="912130259">
      <w:bodyDiv w:val="1"/>
      <w:marLeft w:val="0"/>
      <w:marRight w:val="0"/>
      <w:marTop w:val="0"/>
      <w:marBottom w:val="0"/>
      <w:divBdr>
        <w:top w:val="none" w:sz="0" w:space="0" w:color="auto"/>
        <w:left w:val="none" w:sz="0" w:space="0" w:color="auto"/>
        <w:bottom w:val="none" w:sz="0" w:space="0" w:color="auto"/>
        <w:right w:val="none" w:sz="0" w:space="0" w:color="auto"/>
      </w:divBdr>
    </w:div>
    <w:div w:id="917133295">
      <w:bodyDiv w:val="1"/>
      <w:marLeft w:val="0"/>
      <w:marRight w:val="0"/>
      <w:marTop w:val="0"/>
      <w:marBottom w:val="0"/>
      <w:divBdr>
        <w:top w:val="none" w:sz="0" w:space="0" w:color="auto"/>
        <w:left w:val="none" w:sz="0" w:space="0" w:color="auto"/>
        <w:bottom w:val="none" w:sz="0" w:space="0" w:color="auto"/>
        <w:right w:val="none" w:sz="0" w:space="0" w:color="auto"/>
      </w:divBdr>
    </w:div>
    <w:div w:id="936131683">
      <w:bodyDiv w:val="1"/>
      <w:marLeft w:val="0"/>
      <w:marRight w:val="0"/>
      <w:marTop w:val="0"/>
      <w:marBottom w:val="0"/>
      <w:divBdr>
        <w:top w:val="none" w:sz="0" w:space="0" w:color="auto"/>
        <w:left w:val="none" w:sz="0" w:space="0" w:color="auto"/>
        <w:bottom w:val="none" w:sz="0" w:space="0" w:color="auto"/>
        <w:right w:val="none" w:sz="0" w:space="0" w:color="auto"/>
      </w:divBdr>
    </w:div>
    <w:div w:id="954556145">
      <w:bodyDiv w:val="1"/>
      <w:marLeft w:val="0"/>
      <w:marRight w:val="0"/>
      <w:marTop w:val="0"/>
      <w:marBottom w:val="0"/>
      <w:divBdr>
        <w:top w:val="none" w:sz="0" w:space="0" w:color="auto"/>
        <w:left w:val="none" w:sz="0" w:space="0" w:color="auto"/>
        <w:bottom w:val="none" w:sz="0" w:space="0" w:color="auto"/>
        <w:right w:val="none" w:sz="0" w:space="0" w:color="auto"/>
      </w:divBdr>
    </w:div>
    <w:div w:id="957837012">
      <w:bodyDiv w:val="1"/>
      <w:marLeft w:val="0"/>
      <w:marRight w:val="0"/>
      <w:marTop w:val="0"/>
      <w:marBottom w:val="0"/>
      <w:divBdr>
        <w:top w:val="none" w:sz="0" w:space="0" w:color="auto"/>
        <w:left w:val="none" w:sz="0" w:space="0" w:color="auto"/>
        <w:bottom w:val="none" w:sz="0" w:space="0" w:color="auto"/>
        <w:right w:val="none" w:sz="0" w:space="0" w:color="auto"/>
      </w:divBdr>
    </w:div>
    <w:div w:id="985744859">
      <w:bodyDiv w:val="1"/>
      <w:marLeft w:val="0"/>
      <w:marRight w:val="0"/>
      <w:marTop w:val="0"/>
      <w:marBottom w:val="0"/>
      <w:divBdr>
        <w:top w:val="none" w:sz="0" w:space="0" w:color="auto"/>
        <w:left w:val="none" w:sz="0" w:space="0" w:color="auto"/>
        <w:bottom w:val="none" w:sz="0" w:space="0" w:color="auto"/>
        <w:right w:val="none" w:sz="0" w:space="0" w:color="auto"/>
      </w:divBdr>
    </w:div>
    <w:div w:id="1033191472">
      <w:bodyDiv w:val="1"/>
      <w:marLeft w:val="0"/>
      <w:marRight w:val="0"/>
      <w:marTop w:val="0"/>
      <w:marBottom w:val="0"/>
      <w:divBdr>
        <w:top w:val="none" w:sz="0" w:space="0" w:color="auto"/>
        <w:left w:val="none" w:sz="0" w:space="0" w:color="auto"/>
        <w:bottom w:val="none" w:sz="0" w:space="0" w:color="auto"/>
        <w:right w:val="none" w:sz="0" w:space="0" w:color="auto"/>
      </w:divBdr>
    </w:div>
    <w:div w:id="1047753116">
      <w:bodyDiv w:val="1"/>
      <w:marLeft w:val="0"/>
      <w:marRight w:val="0"/>
      <w:marTop w:val="0"/>
      <w:marBottom w:val="0"/>
      <w:divBdr>
        <w:top w:val="none" w:sz="0" w:space="0" w:color="auto"/>
        <w:left w:val="none" w:sz="0" w:space="0" w:color="auto"/>
        <w:bottom w:val="none" w:sz="0" w:space="0" w:color="auto"/>
        <w:right w:val="none" w:sz="0" w:space="0" w:color="auto"/>
      </w:divBdr>
    </w:div>
    <w:div w:id="1062871809">
      <w:bodyDiv w:val="1"/>
      <w:marLeft w:val="0"/>
      <w:marRight w:val="0"/>
      <w:marTop w:val="0"/>
      <w:marBottom w:val="0"/>
      <w:divBdr>
        <w:top w:val="none" w:sz="0" w:space="0" w:color="auto"/>
        <w:left w:val="none" w:sz="0" w:space="0" w:color="auto"/>
        <w:bottom w:val="none" w:sz="0" w:space="0" w:color="auto"/>
        <w:right w:val="none" w:sz="0" w:space="0" w:color="auto"/>
      </w:divBdr>
    </w:div>
    <w:div w:id="1100222994">
      <w:bodyDiv w:val="1"/>
      <w:marLeft w:val="0"/>
      <w:marRight w:val="0"/>
      <w:marTop w:val="0"/>
      <w:marBottom w:val="0"/>
      <w:divBdr>
        <w:top w:val="none" w:sz="0" w:space="0" w:color="auto"/>
        <w:left w:val="none" w:sz="0" w:space="0" w:color="auto"/>
        <w:bottom w:val="none" w:sz="0" w:space="0" w:color="auto"/>
        <w:right w:val="none" w:sz="0" w:space="0" w:color="auto"/>
      </w:divBdr>
    </w:div>
    <w:div w:id="1118792568">
      <w:bodyDiv w:val="1"/>
      <w:marLeft w:val="0"/>
      <w:marRight w:val="0"/>
      <w:marTop w:val="0"/>
      <w:marBottom w:val="0"/>
      <w:divBdr>
        <w:top w:val="none" w:sz="0" w:space="0" w:color="auto"/>
        <w:left w:val="none" w:sz="0" w:space="0" w:color="auto"/>
        <w:bottom w:val="none" w:sz="0" w:space="0" w:color="auto"/>
        <w:right w:val="none" w:sz="0" w:space="0" w:color="auto"/>
      </w:divBdr>
    </w:div>
    <w:div w:id="1130899486">
      <w:bodyDiv w:val="1"/>
      <w:marLeft w:val="0"/>
      <w:marRight w:val="0"/>
      <w:marTop w:val="0"/>
      <w:marBottom w:val="0"/>
      <w:divBdr>
        <w:top w:val="none" w:sz="0" w:space="0" w:color="auto"/>
        <w:left w:val="none" w:sz="0" w:space="0" w:color="auto"/>
        <w:bottom w:val="none" w:sz="0" w:space="0" w:color="auto"/>
        <w:right w:val="none" w:sz="0" w:space="0" w:color="auto"/>
      </w:divBdr>
    </w:div>
    <w:div w:id="1139109132">
      <w:bodyDiv w:val="1"/>
      <w:marLeft w:val="0"/>
      <w:marRight w:val="0"/>
      <w:marTop w:val="0"/>
      <w:marBottom w:val="0"/>
      <w:divBdr>
        <w:top w:val="none" w:sz="0" w:space="0" w:color="auto"/>
        <w:left w:val="none" w:sz="0" w:space="0" w:color="auto"/>
        <w:bottom w:val="none" w:sz="0" w:space="0" w:color="auto"/>
        <w:right w:val="none" w:sz="0" w:space="0" w:color="auto"/>
      </w:divBdr>
    </w:div>
    <w:div w:id="1147361191">
      <w:bodyDiv w:val="1"/>
      <w:marLeft w:val="0"/>
      <w:marRight w:val="0"/>
      <w:marTop w:val="0"/>
      <w:marBottom w:val="0"/>
      <w:divBdr>
        <w:top w:val="none" w:sz="0" w:space="0" w:color="auto"/>
        <w:left w:val="none" w:sz="0" w:space="0" w:color="auto"/>
        <w:bottom w:val="none" w:sz="0" w:space="0" w:color="auto"/>
        <w:right w:val="none" w:sz="0" w:space="0" w:color="auto"/>
      </w:divBdr>
    </w:div>
    <w:div w:id="1154487262">
      <w:bodyDiv w:val="1"/>
      <w:marLeft w:val="0"/>
      <w:marRight w:val="0"/>
      <w:marTop w:val="0"/>
      <w:marBottom w:val="0"/>
      <w:divBdr>
        <w:top w:val="none" w:sz="0" w:space="0" w:color="auto"/>
        <w:left w:val="none" w:sz="0" w:space="0" w:color="auto"/>
        <w:bottom w:val="none" w:sz="0" w:space="0" w:color="auto"/>
        <w:right w:val="none" w:sz="0" w:space="0" w:color="auto"/>
      </w:divBdr>
    </w:div>
    <w:div w:id="1154490140">
      <w:bodyDiv w:val="1"/>
      <w:marLeft w:val="0"/>
      <w:marRight w:val="0"/>
      <w:marTop w:val="0"/>
      <w:marBottom w:val="0"/>
      <w:divBdr>
        <w:top w:val="none" w:sz="0" w:space="0" w:color="auto"/>
        <w:left w:val="none" w:sz="0" w:space="0" w:color="auto"/>
        <w:bottom w:val="none" w:sz="0" w:space="0" w:color="auto"/>
        <w:right w:val="none" w:sz="0" w:space="0" w:color="auto"/>
      </w:divBdr>
    </w:div>
    <w:div w:id="1170487661">
      <w:bodyDiv w:val="1"/>
      <w:marLeft w:val="0"/>
      <w:marRight w:val="0"/>
      <w:marTop w:val="0"/>
      <w:marBottom w:val="0"/>
      <w:divBdr>
        <w:top w:val="none" w:sz="0" w:space="0" w:color="auto"/>
        <w:left w:val="none" w:sz="0" w:space="0" w:color="auto"/>
        <w:bottom w:val="none" w:sz="0" w:space="0" w:color="auto"/>
        <w:right w:val="none" w:sz="0" w:space="0" w:color="auto"/>
      </w:divBdr>
    </w:div>
    <w:div w:id="1180046925">
      <w:bodyDiv w:val="1"/>
      <w:marLeft w:val="0"/>
      <w:marRight w:val="0"/>
      <w:marTop w:val="0"/>
      <w:marBottom w:val="0"/>
      <w:divBdr>
        <w:top w:val="none" w:sz="0" w:space="0" w:color="auto"/>
        <w:left w:val="none" w:sz="0" w:space="0" w:color="auto"/>
        <w:bottom w:val="none" w:sz="0" w:space="0" w:color="auto"/>
        <w:right w:val="none" w:sz="0" w:space="0" w:color="auto"/>
      </w:divBdr>
    </w:div>
    <w:div w:id="1182936081">
      <w:bodyDiv w:val="1"/>
      <w:marLeft w:val="0"/>
      <w:marRight w:val="0"/>
      <w:marTop w:val="0"/>
      <w:marBottom w:val="0"/>
      <w:divBdr>
        <w:top w:val="none" w:sz="0" w:space="0" w:color="auto"/>
        <w:left w:val="none" w:sz="0" w:space="0" w:color="auto"/>
        <w:bottom w:val="none" w:sz="0" w:space="0" w:color="auto"/>
        <w:right w:val="none" w:sz="0" w:space="0" w:color="auto"/>
      </w:divBdr>
    </w:div>
    <w:div w:id="1187210542">
      <w:bodyDiv w:val="1"/>
      <w:marLeft w:val="0"/>
      <w:marRight w:val="0"/>
      <w:marTop w:val="0"/>
      <w:marBottom w:val="0"/>
      <w:divBdr>
        <w:top w:val="none" w:sz="0" w:space="0" w:color="auto"/>
        <w:left w:val="none" w:sz="0" w:space="0" w:color="auto"/>
        <w:bottom w:val="none" w:sz="0" w:space="0" w:color="auto"/>
        <w:right w:val="none" w:sz="0" w:space="0" w:color="auto"/>
      </w:divBdr>
    </w:div>
    <w:div w:id="1188180035">
      <w:bodyDiv w:val="1"/>
      <w:marLeft w:val="0"/>
      <w:marRight w:val="0"/>
      <w:marTop w:val="0"/>
      <w:marBottom w:val="0"/>
      <w:divBdr>
        <w:top w:val="none" w:sz="0" w:space="0" w:color="auto"/>
        <w:left w:val="none" w:sz="0" w:space="0" w:color="auto"/>
        <w:bottom w:val="none" w:sz="0" w:space="0" w:color="auto"/>
        <w:right w:val="none" w:sz="0" w:space="0" w:color="auto"/>
      </w:divBdr>
    </w:div>
    <w:div w:id="1202598697">
      <w:bodyDiv w:val="1"/>
      <w:marLeft w:val="0"/>
      <w:marRight w:val="0"/>
      <w:marTop w:val="0"/>
      <w:marBottom w:val="0"/>
      <w:divBdr>
        <w:top w:val="none" w:sz="0" w:space="0" w:color="auto"/>
        <w:left w:val="none" w:sz="0" w:space="0" w:color="auto"/>
        <w:bottom w:val="none" w:sz="0" w:space="0" w:color="auto"/>
        <w:right w:val="none" w:sz="0" w:space="0" w:color="auto"/>
      </w:divBdr>
    </w:div>
    <w:div w:id="1229222200">
      <w:bodyDiv w:val="1"/>
      <w:marLeft w:val="0"/>
      <w:marRight w:val="0"/>
      <w:marTop w:val="0"/>
      <w:marBottom w:val="0"/>
      <w:divBdr>
        <w:top w:val="none" w:sz="0" w:space="0" w:color="auto"/>
        <w:left w:val="none" w:sz="0" w:space="0" w:color="auto"/>
        <w:bottom w:val="none" w:sz="0" w:space="0" w:color="auto"/>
        <w:right w:val="none" w:sz="0" w:space="0" w:color="auto"/>
      </w:divBdr>
    </w:div>
    <w:div w:id="1274019929">
      <w:bodyDiv w:val="1"/>
      <w:marLeft w:val="0"/>
      <w:marRight w:val="0"/>
      <w:marTop w:val="0"/>
      <w:marBottom w:val="0"/>
      <w:divBdr>
        <w:top w:val="none" w:sz="0" w:space="0" w:color="auto"/>
        <w:left w:val="none" w:sz="0" w:space="0" w:color="auto"/>
        <w:bottom w:val="none" w:sz="0" w:space="0" w:color="auto"/>
        <w:right w:val="none" w:sz="0" w:space="0" w:color="auto"/>
      </w:divBdr>
    </w:div>
    <w:div w:id="1335572365">
      <w:bodyDiv w:val="1"/>
      <w:marLeft w:val="0"/>
      <w:marRight w:val="0"/>
      <w:marTop w:val="0"/>
      <w:marBottom w:val="0"/>
      <w:divBdr>
        <w:top w:val="none" w:sz="0" w:space="0" w:color="auto"/>
        <w:left w:val="none" w:sz="0" w:space="0" w:color="auto"/>
        <w:bottom w:val="none" w:sz="0" w:space="0" w:color="auto"/>
        <w:right w:val="none" w:sz="0" w:space="0" w:color="auto"/>
      </w:divBdr>
    </w:div>
    <w:div w:id="1360277643">
      <w:bodyDiv w:val="1"/>
      <w:marLeft w:val="0"/>
      <w:marRight w:val="0"/>
      <w:marTop w:val="0"/>
      <w:marBottom w:val="0"/>
      <w:divBdr>
        <w:top w:val="none" w:sz="0" w:space="0" w:color="auto"/>
        <w:left w:val="none" w:sz="0" w:space="0" w:color="auto"/>
        <w:bottom w:val="none" w:sz="0" w:space="0" w:color="auto"/>
        <w:right w:val="none" w:sz="0" w:space="0" w:color="auto"/>
      </w:divBdr>
    </w:div>
    <w:div w:id="1406612310">
      <w:bodyDiv w:val="1"/>
      <w:marLeft w:val="0"/>
      <w:marRight w:val="0"/>
      <w:marTop w:val="0"/>
      <w:marBottom w:val="0"/>
      <w:divBdr>
        <w:top w:val="none" w:sz="0" w:space="0" w:color="auto"/>
        <w:left w:val="none" w:sz="0" w:space="0" w:color="auto"/>
        <w:bottom w:val="none" w:sz="0" w:space="0" w:color="auto"/>
        <w:right w:val="none" w:sz="0" w:space="0" w:color="auto"/>
      </w:divBdr>
    </w:div>
    <w:div w:id="1407999414">
      <w:bodyDiv w:val="1"/>
      <w:marLeft w:val="0"/>
      <w:marRight w:val="0"/>
      <w:marTop w:val="0"/>
      <w:marBottom w:val="0"/>
      <w:divBdr>
        <w:top w:val="none" w:sz="0" w:space="0" w:color="auto"/>
        <w:left w:val="none" w:sz="0" w:space="0" w:color="auto"/>
        <w:bottom w:val="none" w:sz="0" w:space="0" w:color="auto"/>
        <w:right w:val="none" w:sz="0" w:space="0" w:color="auto"/>
      </w:divBdr>
    </w:div>
    <w:div w:id="1416321422">
      <w:bodyDiv w:val="1"/>
      <w:marLeft w:val="0"/>
      <w:marRight w:val="0"/>
      <w:marTop w:val="0"/>
      <w:marBottom w:val="0"/>
      <w:divBdr>
        <w:top w:val="none" w:sz="0" w:space="0" w:color="auto"/>
        <w:left w:val="none" w:sz="0" w:space="0" w:color="auto"/>
        <w:bottom w:val="none" w:sz="0" w:space="0" w:color="auto"/>
        <w:right w:val="none" w:sz="0" w:space="0" w:color="auto"/>
      </w:divBdr>
    </w:div>
    <w:div w:id="1436092894">
      <w:bodyDiv w:val="1"/>
      <w:marLeft w:val="0"/>
      <w:marRight w:val="0"/>
      <w:marTop w:val="0"/>
      <w:marBottom w:val="0"/>
      <w:divBdr>
        <w:top w:val="none" w:sz="0" w:space="0" w:color="auto"/>
        <w:left w:val="none" w:sz="0" w:space="0" w:color="auto"/>
        <w:bottom w:val="none" w:sz="0" w:space="0" w:color="auto"/>
        <w:right w:val="none" w:sz="0" w:space="0" w:color="auto"/>
      </w:divBdr>
    </w:div>
    <w:div w:id="1449549770">
      <w:bodyDiv w:val="1"/>
      <w:marLeft w:val="0"/>
      <w:marRight w:val="0"/>
      <w:marTop w:val="0"/>
      <w:marBottom w:val="0"/>
      <w:divBdr>
        <w:top w:val="none" w:sz="0" w:space="0" w:color="auto"/>
        <w:left w:val="none" w:sz="0" w:space="0" w:color="auto"/>
        <w:bottom w:val="none" w:sz="0" w:space="0" w:color="auto"/>
        <w:right w:val="none" w:sz="0" w:space="0" w:color="auto"/>
      </w:divBdr>
      <w:divsChild>
        <w:div w:id="728462554">
          <w:marLeft w:val="0"/>
          <w:marRight w:val="0"/>
          <w:marTop w:val="0"/>
          <w:marBottom w:val="0"/>
          <w:divBdr>
            <w:top w:val="none" w:sz="0" w:space="0" w:color="auto"/>
            <w:left w:val="none" w:sz="0" w:space="0" w:color="auto"/>
            <w:bottom w:val="none" w:sz="0" w:space="0" w:color="auto"/>
            <w:right w:val="none" w:sz="0" w:space="0" w:color="auto"/>
          </w:divBdr>
        </w:div>
        <w:div w:id="93522417">
          <w:marLeft w:val="0"/>
          <w:marRight w:val="0"/>
          <w:marTop w:val="0"/>
          <w:marBottom w:val="0"/>
          <w:divBdr>
            <w:top w:val="none" w:sz="0" w:space="0" w:color="auto"/>
            <w:left w:val="none" w:sz="0" w:space="0" w:color="auto"/>
            <w:bottom w:val="none" w:sz="0" w:space="0" w:color="auto"/>
            <w:right w:val="none" w:sz="0" w:space="0" w:color="auto"/>
          </w:divBdr>
        </w:div>
        <w:div w:id="1809976353">
          <w:marLeft w:val="0"/>
          <w:marRight w:val="0"/>
          <w:marTop w:val="0"/>
          <w:marBottom w:val="0"/>
          <w:divBdr>
            <w:top w:val="none" w:sz="0" w:space="0" w:color="auto"/>
            <w:left w:val="none" w:sz="0" w:space="0" w:color="auto"/>
            <w:bottom w:val="none" w:sz="0" w:space="0" w:color="auto"/>
            <w:right w:val="none" w:sz="0" w:space="0" w:color="auto"/>
          </w:divBdr>
        </w:div>
      </w:divsChild>
    </w:div>
    <w:div w:id="1450393306">
      <w:bodyDiv w:val="1"/>
      <w:marLeft w:val="0"/>
      <w:marRight w:val="0"/>
      <w:marTop w:val="0"/>
      <w:marBottom w:val="0"/>
      <w:divBdr>
        <w:top w:val="none" w:sz="0" w:space="0" w:color="auto"/>
        <w:left w:val="none" w:sz="0" w:space="0" w:color="auto"/>
        <w:bottom w:val="none" w:sz="0" w:space="0" w:color="auto"/>
        <w:right w:val="none" w:sz="0" w:space="0" w:color="auto"/>
      </w:divBdr>
    </w:div>
    <w:div w:id="1475636193">
      <w:bodyDiv w:val="1"/>
      <w:marLeft w:val="0"/>
      <w:marRight w:val="0"/>
      <w:marTop w:val="0"/>
      <w:marBottom w:val="0"/>
      <w:divBdr>
        <w:top w:val="none" w:sz="0" w:space="0" w:color="auto"/>
        <w:left w:val="none" w:sz="0" w:space="0" w:color="auto"/>
        <w:bottom w:val="none" w:sz="0" w:space="0" w:color="auto"/>
        <w:right w:val="none" w:sz="0" w:space="0" w:color="auto"/>
      </w:divBdr>
    </w:div>
    <w:div w:id="1477333613">
      <w:bodyDiv w:val="1"/>
      <w:marLeft w:val="0"/>
      <w:marRight w:val="0"/>
      <w:marTop w:val="0"/>
      <w:marBottom w:val="0"/>
      <w:divBdr>
        <w:top w:val="none" w:sz="0" w:space="0" w:color="auto"/>
        <w:left w:val="none" w:sz="0" w:space="0" w:color="auto"/>
        <w:bottom w:val="none" w:sz="0" w:space="0" w:color="auto"/>
        <w:right w:val="none" w:sz="0" w:space="0" w:color="auto"/>
      </w:divBdr>
    </w:div>
    <w:div w:id="1577783107">
      <w:bodyDiv w:val="1"/>
      <w:marLeft w:val="0"/>
      <w:marRight w:val="0"/>
      <w:marTop w:val="0"/>
      <w:marBottom w:val="0"/>
      <w:divBdr>
        <w:top w:val="none" w:sz="0" w:space="0" w:color="auto"/>
        <w:left w:val="none" w:sz="0" w:space="0" w:color="auto"/>
        <w:bottom w:val="none" w:sz="0" w:space="0" w:color="auto"/>
        <w:right w:val="none" w:sz="0" w:space="0" w:color="auto"/>
      </w:divBdr>
    </w:div>
    <w:div w:id="1593972215">
      <w:bodyDiv w:val="1"/>
      <w:marLeft w:val="0"/>
      <w:marRight w:val="0"/>
      <w:marTop w:val="0"/>
      <w:marBottom w:val="0"/>
      <w:divBdr>
        <w:top w:val="none" w:sz="0" w:space="0" w:color="auto"/>
        <w:left w:val="none" w:sz="0" w:space="0" w:color="auto"/>
        <w:bottom w:val="none" w:sz="0" w:space="0" w:color="auto"/>
        <w:right w:val="none" w:sz="0" w:space="0" w:color="auto"/>
      </w:divBdr>
    </w:div>
    <w:div w:id="1595747507">
      <w:bodyDiv w:val="1"/>
      <w:marLeft w:val="0"/>
      <w:marRight w:val="0"/>
      <w:marTop w:val="0"/>
      <w:marBottom w:val="0"/>
      <w:divBdr>
        <w:top w:val="none" w:sz="0" w:space="0" w:color="auto"/>
        <w:left w:val="none" w:sz="0" w:space="0" w:color="auto"/>
        <w:bottom w:val="none" w:sz="0" w:space="0" w:color="auto"/>
        <w:right w:val="none" w:sz="0" w:space="0" w:color="auto"/>
      </w:divBdr>
    </w:div>
    <w:div w:id="1598363673">
      <w:bodyDiv w:val="1"/>
      <w:marLeft w:val="0"/>
      <w:marRight w:val="0"/>
      <w:marTop w:val="0"/>
      <w:marBottom w:val="0"/>
      <w:divBdr>
        <w:top w:val="none" w:sz="0" w:space="0" w:color="auto"/>
        <w:left w:val="none" w:sz="0" w:space="0" w:color="auto"/>
        <w:bottom w:val="none" w:sz="0" w:space="0" w:color="auto"/>
        <w:right w:val="none" w:sz="0" w:space="0" w:color="auto"/>
      </w:divBdr>
    </w:div>
    <w:div w:id="1621106520">
      <w:bodyDiv w:val="1"/>
      <w:marLeft w:val="0"/>
      <w:marRight w:val="0"/>
      <w:marTop w:val="0"/>
      <w:marBottom w:val="0"/>
      <w:divBdr>
        <w:top w:val="none" w:sz="0" w:space="0" w:color="auto"/>
        <w:left w:val="none" w:sz="0" w:space="0" w:color="auto"/>
        <w:bottom w:val="none" w:sz="0" w:space="0" w:color="auto"/>
        <w:right w:val="none" w:sz="0" w:space="0" w:color="auto"/>
      </w:divBdr>
    </w:div>
    <w:div w:id="1630430175">
      <w:bodyDiv w:val="1"/>
      <w:marLeft w:val="0"/>
      <w:marRight w:val="0"/>
      <w:marTop w:val="0"/>
      <w:marBottom w:val="0"/>
      <w:divBdr>
        <w:top w:val="none" w:sz="0" w:space="0" w:color="auto"/>
        <w:left w:val="none" w:sz="0" w:space="0" w:color="auto"/>
        <w:bottom w:val="none" w:sz="0" w:space="0" w:color="auto"/>
        <w:right w:val="none" w:sz="0" w:space="0" w:color="auto"/>
      </w:divBdr>
    </w:div>
    <w:div w:id="1649283216">
      <w:bodyDiv w:val="1"/>
      <w:marLeft w:val="0"/>
      <w:marRight w:val="0"/>
      <w:marTop w:val="0"/>
      <w:marBottom w:val="0"/>
      <w:divBdr>
        <w:top w:val="none" w:sz="0" w:space="0" w:color="auto"/>
        <w:left w:val="none" w:sz="0" w:space="0" w:color="auto"/>
        <w:bottom w:val="none" w:sz="0" w:space="0" w:color="auto"/>
        <w:right w:val="none" w:sz="0" w:space="0" w:color="auto"/>
      </w:divBdr>
    </w:div>
    <w:div w:id="1686127381">
      <w:bodyDiv w:val="1"/>
      <w:marLeft w:val="0"/>
      <w:marRight w:val="0"/>
      <w:marTop w:val="0"/>
      <w:marBottom w:val="0"/>
      <w:divBdr>
        <w:top w:val="none" w:sz="0" w:space="0" w:color="auto"/>
        <w:left w:val="none" w:sz="0" w:space="0" w:color="auto"/>
        <w:bottom w:val="none" w:sz="0" w:space="0" w:color="auto"/>
        <w:right w:val="none" w:sz="0" w:space="0" w:color="auto"/>
      </w:divBdr>
    </w:div>
    <w:div w:id="1698770705">
      <w:bodyDiv w:val="1"/>
      <w:marLeft w:val="0"/>
      <w:marRight w:val="0"/>
      <w:marTop w:val="0"/>
      <w:marBottom w:val="0"/>
      <w:divBdr>
        <w:top w:val="none" w:sz="0" w:space="0" w:color="auto"/>
        <w:left w:val="none" w:sz="0" w:space="0" w:color="auto"/>
        <w:bottom w:val="none" w:sz="0" w:space="0" w:color="auto"/>
        <w:right w:val="none" w:sz="0" w:space="0" w:color="auto"/>
      </w:divBdr>
    </w:div>
    <w:div w:id="1722438908">
      <w:bodyDiv w:val="1"/>
      <w:marLeft w:val="0"/>
      <w:marRight w:val="0"/>
      <w:marTop w:val="0"/>
      <w:marBottom w:val="0"/>
      <w:divBdr>
        <w:top w:val="none" w:sz="0" w:space="0" w:color="auto"/>
        <w:left w:val="none" w:sz="0" w:space="0" w:color="auto"/>
        <w:bottom w:val="none" w:sz="0" w:space="0" w:color="auto"/>
        <w:right w:val="none" w:sz="0" w:space="0" w:color="auto"/>
      </w:divBdr>
    </w:div>
    <w:div w:id="1733506675">
      <w:bodyDiv w:val="1"/>
      <w:marLeft w:val="0"/>
      <w:marRight w:val="0"/>
      <w:marTop w:val="0"/>
      <w:marBottom w:val="0"/>
      <w:divBdr>
        <w:top w:val="none" w:sz="0" w:space="0" w:color="auto"/>
        <w:left w:val="none" w:sz="0" w:space="0" w:color="auto"/>
        <w:bottom w:val="none" w:sz="0" w:space="0" w:color="auto"/>
        <w:right w:val="none" w:sz="0" w:space="0" w:color="auto"/>
      </w:divBdr>
    </w:div>
    <w:div w:id="1766996800">
      <w:bodyDiv w:val="1"/>
      <w:marLeft w:val="0"/>
      <w:marRight w:val="0"/>
      <w:marTop w:val="0"/>
      <w:marBottom w:val="0"/>
      <w:divBdr>
        <w:top w:val="none" w:sz="0" w:space="0" w:color="auto"/>
        <w:left w:val="none" w:sz="0" w:space="0" w:color="auto"/>
        <w:bottom w:val="none" w:sz="0" w:space="0" w:color="auto"/>
        <w:right w:val="none" w:sz="0" w:space="0" w:color="auto"/>
      </w:divBdr>
    </w:div>
    <w:div w:id="1777215335">
      <w:bodyDiv w:val="1"/>
      <w:marLeft w:val="0"/>
      <w:marRight w:val="0"/>
      <w:marTop w:val="0"/>
      <w:marBottom w:val="0"/>
      <w:divBdr>
        <w:top w:val="none" w:sz="0" w:space="0" w:color="auto"/>
        <w:left w:val="none" w:sz="0" w:space="0" w:color="auto"/>
        <w:bottom w:val="none" w:sz="0" w:space="0" w:color="auto"/>
        <w:right w:val="none" w:sz="0" w:space="0" w:color="auto"/>
      </w:divBdr>
    </w:div>
    <w:div w:id="1799684302">
      <w:bodyDiv w:val="1"/>
      <w:marLeft w:val="0"/>
      <w:marRight w:val="0"/>
      <w:marTop w:val="0"/>
      <w:marBottom w:val="0"/>
      <w:divBdr>
        <w:top w:val="none" w:sz="0" w:space="0" w:color="auto"/>
        <w:left w:val="none" w:sz="0" w:space="0" w:color="auto"/>
        <w:bottom w:val="none" w:sz="0" w:space="0" w:color="auto"/>
        <w:right w:val="none" w:sz="0" w:space="0" w:color="auto"/>
      </w:divBdr>
    </w:div>
    <w:div w:id="1816025587">
      <w:bodyDiv w:val="1"/>
      <w:marLeft w:val="0"/>
      <w:marRight w:val="0"/>
      <w:marTop w:val="0"/>
      <w:marBottom w:val="0"/>
      <w:divBdr>
        <w:top w:val="none" w:sz="0" w:space="0" w:color="auto"/>
        <w:left w:val="none" w:sz="0" w:space="0" w:color="auto"/>
        <w:bottom w:val="none" w:sz="0" w:space="0" w:color="auto"/>
        <w:right w:val="none" w:sz="0" w:space="0" w:color="auto"/>
      </w:divBdr>
    </w:div>
    <w:div w:id="1829588848">
      <w:bodyDiv w:val="1"/>
      <w:marLeft w:val="0"/>
      <w:marRight w:val="0"/>
      <w:marTop w:val="0"/>
      <w:marBottom w:val="0"/>
      <w:divBdr>
        <w:top w:val="none" w:sz="0" w:space="0" w:color="auto"/>
        <w:left w:val="none" w:sz="0" w:space="0" w:color="auto"/>
        <w:bottom w:val="none" w:sz="0" w:space="0" w:color="auto"/>
        <w:right w:val="none" w:sz="0" w:space="0" w:color="auto"/>
      </w:divBdr>
    </w:div>
    <w:div w:id="1867478143">
      <w:bodyDiv w:val="1"/>
      <w:marLeft w:val="0"/>
      <w:marRight w:val="0"/>
      <w:marTop w:val="0"/>
      <w:marBottom w:val="0"/>
      <w:divBdr>
        <w:top w:val="none" w:sz="0" w:space="0" w:color="auto"/>
        <w:left w:val="none" w:sz="0" w:space="0" w:color="auto"/>
        <w:bottom w:val="none" w:sz="0" w:space="0" w:color="auto"/>
        <w:right w:val="none" w:sz="0" w:space="0" w:color="auto"/>
      </w:divBdr>
    </w:div>
    <w:div w:id="1986929312">
      <w:bodyDiv w:val="1"/>
      <w:marLeft w:val="0"/>
      <w:marRight w:val="0"/>
      <w:marTop w:val="0"/>
      <w:marBottom w:val="0"/>
      <w:divBdr>
        <w:top w:val="none" w:sz="0" w:space="0" w:color="auto"/>
        <w:left w:val="none" w:sz="0" w:space="0" w:color="auto"/>
        <w:bottom w:val="none" w:sz="0" w:space="0" w:color="auto"/>
        <w:right w:val="none" w:sz="0" w:space="0" w:color="auto"/>
      </w:divBdr>
    </w:div>
    <w:div w:id="1993368114">
      <w:bodyDiv w:val="1"/>
      <w:marLeft w:val="0"/>
      <w:marRight w:val="0"/>
      <w:marTop w:val="0"/>
      <w:marBottom w:val="0"/>
      <w:divBdr>
        <w:top w:val="none" w:sz="0" w:space="0" w:color="auto"/>
        <w:left w:val="none" w:sz="0" w:space="0" w:color="auto"/>
        <w:bottom w:val="none" w:sz="0" w:space="0" w:color="auto"/>
        <w:right w:val="none" w:sz="0" w:space="0" w:color="auto"/>
      </w:divBdr>
    </w:div>
    <w:div w:id="2052608452">
      <w:bodyDiv w:val="1"/>
      <w:marLeft w:val="0"/>
      <w:marRight w:val="0"/>
      <w:marTop w:val="0"/>
      <w:marBottom w:val="0"/>
      <w:divBdr>
        <w:top w:val="none" w:sz="0" w:space="0" w:color="auto"/>
        <w:left w:val="none" w:sz="0" w:space="0" w:color="auto"/>
        <w:bottom w:val="none" w:sz="0" w:space="0" w:color="auto"/>
        <w:right w:val="none" w:sz="0" w:space="0" w:color="auto"/>
      </w:divBdr>
    </w:div>
    <w:div w:id="2074349388">
      <w:bodyDiv w:val="1"/>
      <w:marLeft w:val="0"/>
      <w:marRight w:val="0"/>
      <w:marTop w:val="0"/>
      <w:marBottom w:val="0"/>
      <w:divBdr>
        <w:top w:val="none" w:sz="0" w:space="0" w:color="auto"/>
        <w:left w:val="none" w:sz="0" w:space="0" w:color="auto"/>
        <w:bottom w:val="none" w:sz="0" w:space="0" w:color="auto"/>
        <w:right w:val="none" w:sz="0" w:space="0" w:color="auto"/>
      </w:divBdr>
    </w:div>
    <w:div w:id="2078093940">
      <w:bodyDiv w:val="1"/>
      <w:marLeft w:val="0"/>
      <w:marRight w:val="0"/>
      <w:marTop w:val="0"/>
      <w:marBottom w:val="0"/>
      <w:divBdr>
        <w:top w:val="none" w:sz="0" w:space="0" w:color="auto"/>
        <w:left w:val="none" w:sz="0" w:space="0" w:color="auto"/>
        <w:bottom w:val="none" w:sz="0" w:space="0" w:color="auto"/>
        <w:right w:val="none" w:sz="0" w:space="0" w:color="auto"/>
      </w:divBdr>
    </w:div>
    <w:div w:id="2113280186">
      <w:bodyDiv w:val="1"/>
      <w:marLeft w:val="0"/>
      <w:marRight w:val="0"/>
      <w:marTop w:val="0"/>
      <w:marBottom w:val="0"/>
      <w:divBdr>
        <w:top w:val="none" w:sz="0" w:space="0" w:color="auto"/>
        <w:left w:val="none" w:sz="0" w:space="0" w:color="auto"/>
        <w:bottom w:val="none" w:sz="0" w:space="0" w:color="auto"/>
        <w:right w:val="none" w:sz="0" w:space="0" w:color="auto"/>
      </w:divBdr>
    </w:div>
    <w:div w:id="211605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selby@slu.edu" TargetMode="External"/><Relationship Id="rId12" Type="http://schemas.openxmlformats.org/officeDocument/2006/relationships/hyperlink" Target="mailto:Joel.swift@MOBOT.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dreskj@slu.edu" TargetMode="External"/><Relationship Id="rId6" Type="http://schemas.openxmlformats.org/officeDocument/2006/relationships/hyperlink" Target="mailto:Brock@wustl.edu" TargetMode="External"/><Relationship Id="rId7" Type="http://schemas.openxmlformats.org/officeDocument/2006/relationships/hyperlink" Target="mailto:rrodger@siue.edu" TargetMode="External"/><Relationship Id="rId8" Type="http://schemas.openxmlformats.org/officeDocument/2006/relationships/hyperlink" Target="mailto:arork1@live.maryville.edu" TargetMode="External"/><Relationship Id="rId9" Type="http://schemas.openxmlformats.org/officeDocument/2006/relationships/hyperlink" Target="mailto:tjogesh@chicagobotanic.org" TargetMode="External"/><Relationship Id="rId10" Type="http://schemas.openxmlformats.org/officeDocument/2006/relationships/hyperlink" Target="mailto:kkrakos@mary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7514</Words>
  <Characters>42834</Characters>
  <Application>Microsoft Macintosh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Marquis</dc:creator>
  <cp:keywords/>
  <dc:description/>
  <cp:lastModifiedBy>Leticia Soares</cp:lastModifiedBy>
  <cp:revision>2</cp:revision>
  <cp:lastPrinted>2016-09-16T20:58:00Z</cp:lastPrinted>
  <dcterms:created xsi:type="dcterms:W3CDTF">2016-09-16T21:42:00Z</dcterms:created>
  <dcterms:modified xsi:type="dcterms:W3CDTF">2016-09-16T21:42:00Z</dcterms:modified>
</cp:coreProperties>
</file>